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D0727" w14:textId="77777777" w:rsidR="009D05B1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14:paraId="4D7366F5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ED606A">
        <w:rPr>
          <w:b/>
          <w:sz w:val="22"/>
          <w:szCs w:val="22"/>
        </w:rPr>
        <w:t>EFEKTY UCZENIA SIĘ</w:t>
      </w:r>
    </w:p>
    <w:p w14:paraId="5F41AF67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>dla kierunku: KULTUROZNAWSTWO</w:t>
      </w:r>
    </w:p>
    <w:p w14:paraId="75F2D98E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 xml:space="preserve">studia </w:t>
      </w:r>
      <w:r w:rsidRPr="00ED606A">
        <w:rPr>
          <w:i/>
          <w:sz w:val="20"/>
          <w:szCs w:val="20"/>
        </w:rPr>
        <w:t xml:space="preserve">drugiego </w:t>
      </w:r>
      <w:r w:rsidRPr="00ED606A">
        <w:rPr>
          <w:b/>
          <w:sz w:val="20"/>
          <w:szCs w:val="20"/>
        </w:rPr>
        <w:t xml:space="preserve">stopnia – profil </w:t>
      </w:r>
      <w:proofErr w:type="spellStart"/>
      <w:r w:rsidRPr="00ED606A">
        <w:rPr>
          <w:i/>
          <w:sz w:val="20"/>
          <w:szCs w:val="20"/>
        </w:rPr>
        <w:t>ogólnoakademicki</w:t>
      </w:r>
      <w:proofErr w:type="spellEnd"/>
      <w:r w:rsidRPr="00ED606A">
        <w:rPr>
          <w:b/>
          <w:sz w:val="20"/>
          <w:szCs w:val="20"/>
        </w:rPr>
        <w:t xml:space="preserve"> </w:t>
      </w:r>
    </w:p>
    <w:p w14:paraId="0091264F" w14:textId="77777777" w:rsidR="00DC0606" w:rsidRPr="00ED606A" w:rsidRDefault="00DC0606" w:rsidP="00DC0606">
      <w:pPr>
        <w:tabs>
          <w:tab w:val="left" w:pos="5670"/>
        </w:tabs>
        <w:spacing w:after="0" w:line="240" w:lineRule="auto"/>
        <w:rPr>
          <w:b/>
        </w:rPr>
      </w:pPr>
    </w:p>
    <w:p w14:paraId="5B7752C7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ED606A">
        <w:rPr>
          <w:b/>
          <w:sz w:val="20"/>
          <w:szCs w:val="20"/>
        </w:rPr>
        <w:t xml:space="preserve">Umiejscowienie kierunku w dyscyplinie/dyscyplinach naukowych, do których odnoszą się efekty uczenia się: </w:t>
      </w:r>
    </w:p>
    <w:p w14:paraId="0BAF9156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6967448A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 xml:space="preserve">dyscypliny nauk humanistycznych: nauki o kulturze i religii </w:t>
      </w:r>
    </w:p>
    <w:p w14:paraId="39BD5A18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30361D24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ED606A">
        <w:rPr>
          <w:b/>
          <w:sz w:val="20"/>
          <w:szCs w:val="20"/>
        </w:rPr>
        <w:t>Wskazanie dyscypliny wiodącej: nauki o kulturze i religii</w:t>
      </w:r>
    </w:p>
    <w:p w14:paraId="2708C06D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24"/>
        <w:gridCol w:w="11"/>
        <w:gridCol w:w="5350"/>
        <w:gridCol w:w="36"/>
        <w:gridCol w:w="1517"/>
        <w:gridCol w:w="42"/>
        <w:gridCol w:w="5103"/>
      </w:tblGrid>
      <w:tr w:rsidR="00DC0606" w:rsidRPr="00ED606A" w14:paraId="4CB2228A" w14:textId="77777777" w:rsidTr="00DC0606">
        <w:trPr>
          <w:trHeight w:val="1124"/>
        </w:trPr>
        <w:tc>
          <w:tcPr>
            <w:tcW w:w="2224" w:type="dxa"/>
          </w:tcPr>
          <w:p w14:paraId="15CAE0FA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Symbol opisu charakterystyk drugiego stopnia PRK w zakresie: nauki o kulturze i religii</w:t>
            </w:r>
          </w:p>
        </w:tc>
        <w:tc>
          <w:tcPr>
            <w:tcW w:w="5361" w:type="dxa"/>
            <w:gridSpan w:val="2"/>
          </w:tcPr>
          <w:p w14:paraId="2325A652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766A66E9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6AFAF1A7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OPIS CHARAKTERYSTYK DRUGIEGO STOPNIA PRK</w:t>
            </w:r>
          </w:p>
        </w:tc>
        <w:tc>
          <w:tcPr>
            <w:tcW w:w="1553" w:type="dxa"/>
            <w:gridSpan w:val="2"/>
          </w:tcPr>
          <w:p w14:paraId="38157AFF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2B1C4EB2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45" w:type="dxa"/>
            <w:gridSpan w:val="2"/>
          </w:tcPr>
          <w:p w14:paraId="7803D622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463ABD87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5685C287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OPIS KIERUNKOWYCH EFEKTÓW UCZENIA SIĘ</w:t>
            </w:r>
          </w:p>
          <w:p w14:paraId="648490C1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0606" w:rsidRPr="00ED606A" w14:paraId="0B1E6B16" w14:textId="77777777" w:rsidTr="00DC0606">
        <w:tc>
          <w:tcPr>
            <w:tcW w:w="14283" w:type="dxa"/>
            <w:gridSpan w:val="7"/>
            <w:shd w:val="clear" w:color="auto" w:fill="D9D9D9" w:themeFill="background1" w:themeFillShade="D9"/>
          </w:tcPr>
          <w:p w14:paraId="68E3ED95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WIEDZA, absolwent zna i rozumie:</w:t>
            </w:r>
          </w:p>
        </w:tc>
      </w:tr>
      <w:tr w:rsidR="00DC0606" w:rsidRPr="00ED606A" w14:paraId="774B981D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569ABCE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P7S_WG</w:t>
            </w:r>
          </w:p>
          <w:p w14:paraId="094D602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786F8705" w14:textId="2193856F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>w pogłębionym stopniu – wybrane fakty, obiekty i zjawiska oraz dotyczące ich metody i teorie wyjaśniające złożone zależności między nimi, stanowiące zaawansowaną wiedzą ogólną z zakresu dyscyplin naukowych lub artystycznych tworzących podstawy teoretyczne, uporządkowaną i podbudowaną teoretycznie wiedzę obejmującą kluczowe zagadnienia oraz wybrane zagadnienia z zakresu zaawansowanej wiedzy szczegółowej – właściwe dla programu studiów, a w przypadku studiów o profilu praktycznym – również zastosowania praktyczne tej wiedzy w działalności zawodowej związanej z ich kierunkiem</w:t>
            </w:r>
          </w:p>
          <w:p w14:paraId="699BC180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75B40EA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>główne tendencje rozwojowe dyscyplin naukowych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 lub artystycznych, do których jest przyporządkowany kierunek studiów o profilu </w:t>
            </w:r>
            <w:proofErr w:type="spellStart"/>
            <w:r w:rsidRPr="00ED606A">
              <w:rPr>
                <w:color w:val="auto"/>
                <w:sz w:val="20"/>
                <w:szCs w:val="20"/>
              </w:rPr>
              <w:t>ogólnoakademickim</w:t>
            </w:r>
            <w:proofErr w:type="spellEnd"/>
          </w:p>
          <w:p w14:paraId="22D61CB0" w14:textId="77777777" w:rsidR="00DC0606" w:rsidRPr="00ED606A" w:rsidRDefault="00DC0606" w:rsidP="00B37C01">
            <w:pPr>
              <w:rPr>
                <w:rFonts w:ascii="Arial" w:eastAsia="Times New Roman" w:hAnsi="Arial" w:cs="Arial"/>
                <w:sz w:val="13"/>
                <w:szCs w:val="13"/>
                <w:lang w:eastAsia="pl-PL"/>
              </w:rPr>
            </w:pPr>
          </w:p>
        </w:tc>
        <w:tc>
          <w:tcPr>
            <w:tcW w:w="1559" w:type="dxa"/>
            <w:gridSpan w:val="2"/>
          </w:tcPr>
          <w:p w14:paraId="0B1750F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KA7_WG1</w:t>
            </w:r>
          </w:p>
        </w:tc>
        <w:tc>
          <w:tcPr>
            <w:tcW w:w="5103" w:type="dxa"/>
          </w:tcPr>
          <w:p w14:paraId="188938E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 stopniu pogłębionym – miejsce i znaczenie nauk </w:t>
            </w:r>
          </w:p>
          <w:p w14:paraId="6359638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o kulturze i religii w relacji do nauk humanistycznych oraz społecznych, ich specyfikę przedmiotową i metodologiczną</w:t>
            </w:r>
          </w:p>
        </w:tc>
      </w:tr>
      <w:tr w:rsidR="00DC0606" w:rsidRPr="00ED606A" w14:paraId="2F3B72FC" w14:textId="77777777" w:rsidTr="00DC0606">
        <w:trPr>
          <w:trHeight w:val="1035"/>
        </w:trPr>
        <w:tc>
          <w:tcPr>
            <w:tcW w:w="2235" w:type="dxa"/>
            <w:gridSpan w:val="2"/>
            <w:vMerge/>
            <w:vAlign w:val="center"/>
          </w:tcPr>
          <w:p w14:paraId="2A17969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65F8AA5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FAADD9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KA7_WG2</w:t>
            </w:r>
          </w:p>
        </w:tc>
        <w:tc>
          <w:tcPr>
            <w:tcW w:w="5103" w:type="dxa"/>
          </w:tcPr>
          <w:p w14:paraId="2904910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klasyczne i współczesne dokonania, ośrodki i szkoły badawcze kluczowe dla studiów kulturoznawczych i wie o potrzebie ciągłego uzupełniania wiedzy na poziomie zaawansowanym</w:t>
            </w:r>
          </w:p>
        </w:tc>
      </w:tr>
      <w:tr w:rsidR="00DC0606" w:rsidRPr="00ED606A" w14:paraId="19C46BD8" w14:textId="77777777" w:rsidTr="00DC0606">
        <w:trPr>
          <w:trHeight w:val="360"/>
        </w:trPr>
        <w:tc>
          <w:tcPr>
            <w:tcW w:w="2235" w:type="dxa"/>
            <w:gridSpan w:val="2"/>
            <w:vMerge/>
            <w:vAlign w:val="center"/>
          </w:tcPr>
          <w:p w14:paraId="16B6FA0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04A389A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0E4D01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KA7_WG3</w:t>
            </w:r>
          </w:p>
        </w:tc>
        <w:tc>
          <w:tcPr>
            <w:tcW w:w="5103" w:type="dxa"/>
          </w:tcPr>
          <w:p w14:paraId="350EF471" w14:textId="04BC598A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szczegółową terminologię kulturoznawczą i antropologiczną</w:t>
            </w:r>
            <w:r w:rsidR="009F0EF4">
              <w:rPr>
                <w:sz w:val="20"/>
                <w:szCs w:val="20"/>
              </w:rPr>
              <w:t xml:space="preserve">, </w:t>
            </w:r>
            <w:r w:rsidR="009F0EF4" w:rsidRPr="00B930AD">
              <w:rPr>
                <w:color w:val="EE0000"/>
                <w:sz w:val="20"/>
                <w:szCs w:val="20"/>
              </w:rPr>
              <w:t>wybrane fakty, obiekty i zjawiska oraz dotyczące ich metody i teorie wyjaśniające złożone zależności między nimi</w:t>
            </w:r>
            <w:r w:rsidRPr="00B930AD">
              <w:rPr>
                <w:color w:val="EE0000"/>
                <w:sz w:val="20"/>
                <w:szCs w:val="20"/>
              </w:rPr>
              <w:t xml:space="preserve"> </w:t>
            </w:r>
          </w:p>
        </w:tc>
      </w:tr>
      <w:tr w:rsidR="00DC0606" w:rsidRPr="00ED606A" w14:paraId="0A75B16D" w14:textId="77777777" w:rsidTr="00DC0606">
        <w:trPr>
          <w:trHeight w:val="555"/>
        </w:trPr>
        <w:tc>
          <w:tcPr>
            <w:tcW w:w="2235" w:type="dxa"/>
            <w:gridSpan w:val="2"/>
            <w:vMerge/>
            <w:vAlign w:val="center"/>
          </w:tcPr>
          <w:p w14:paraId="1F69FA5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3FB4956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DD5193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KA7_WG4</w:t>
            </w:r>
          </w:p>
        </w:tc>
        <w:tc>
          <w:tcPr>
            <w:tcW w:w="5103" w:type="dxa"/>
          </w:tcPr>
          <w:p w14:paraId="433529A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 sposób uporządkowany i pogłębiony główne kierunki nauk o kulturze i religii:</w:t>
            </w:r>
          </w:p>
          <w:p w14:paraId="698C8B64" w14:textId="77777777" w:rsidR="00DC0606" w:rsidRPr="00ED606A" w:rsidRDefault="00DC0606" w:rsidP="00DC0606">
            <w:pPr>
              <w:pStyle w:val="Akapitzlist"/>
              <w:numPr>
                <w:ilvl w:val="0"/>
                <w:numId w:val="9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antropologia kultury </w:t>
            </w:r>
          </w:p>
          <w:p w14:paraId="4FCC6859" w14:textId="77777777" w:rsidR="00DC0606" w:rsidRPr="00ED606A" w:rsidRDefault="00DC0606" w:rsidP="00DC0606">
            <w:pPr>
              <w:pStyle w:val="Akapitzlist"/>
              <w:numPr>
                <w:ilvl w:val="0"/>
                <w:numId w:val="9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teoria kultury </w:t>
            </w:r>
          </w:p>
          <w:p w14:paraId="6FCC032F" w14:textId="77777777" w:rsidR="00DC0606" w:rsidRPr="00ED606A" w:rsidRDefault="00DC0606" w:rsidP="00DC0606">
            <w:pPr>
              <w:pStyle w:val="Akapitzlist"/>
              <w:numPr>
                <w:ilvl w:val="0"/>
                <w:numId w:val="9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historia kultury </w:t>
            </w:r>
          </w:p>
          <w:p w14:paraId="00A30EA6" w14:textId="77777777" w:rsidR="00DC0606" w:rsidRPr="00ED606A" w:rsidRDefault="00DC0606" w:rsidP="00DC0606">
            <w:pPr>
              <w:pStyle w:val="Akapitzlist"/>
              <w:numPr>
                <w:ilvl w:val="0"/>
                <w:numId w:val="9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religioznawstwo</w:t>
            </w:r>
          </w:p>
        </w:tc>
      </w:tr>
      <w:tr w:rsidR="00DC0606" w:rsidRPr="00ED606A" w14:paraId="487C5724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6024622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P7S_WK</w:t>
            </w:r>
          </w:p>
          <w:p w14:paraId="6ED5BF4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1916FD61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fundamentalne dylematy współczesnej cywilizacji </w:t>
            </w:r>
          </w:p>
          <w:p w14:paraId="220320EC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D12B76D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213CB8F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ekonomiczne, prawne, etyczne i inne uwarunkowania różnych rodzajów działalności zawodowej związanej z kierunkiem studiów, w tym zasady ochrony własności przemysłowej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i prawa autorskiego </w:t>
            </w:r>
          </w:p>
          <w:p w14:paraId="4C74E346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9F700C6" w14:textId="52C05414" w:rsidR="00DC0606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lastRenderedPageBreak/>
              <w:t xml:space="preserve">podstawowe zasady tworzenia i rozwoju różnych form przedsiębiorczości </w:t>
            </w:r>
          </w:p>
          <w:p w14:paraId="57A51EA9" w14:textId="77777777" w:rsidR="00E34AED" w:rsidRDefault="00E34AED" w:rsidP="00B37C01">
            <w:pPr>
              <w:tabs>
                <w:tab w:val="left" w:pos="5670"/>
              </w:tabs>
              <w:jc w:val="both"/>
              <w:rPr>
                <w:color w:val="EE0000"/>
                <w:sz w:val="20"/>
                <w:szCs w:val="20"/>
              </w:rPr>
            </w:pPr>
          </w:p>
          <w:p w14:paraId="3B3FC25C" w14:textId="7AA3B601" w:rsidR="00E34AED" w:rsidRPr="00ED606A" w:rsidRDefault="00E34AED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8100A4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KA7_WK1</w:t>
            </w:r>
          </w:p>
        </w:tc>
        <w:tc>
          <w:tcPr>
            <w:tcW w:w="5103" w:type="dxa"/>
          </w:tcPr>
          <w:p w14:paraId="28A21AB1" w14:textId="6DE6AF72" w:rsidR="009F0EF4" w:rsidRPr="00B169DD" w:rsidRDefault="009F0EF4" w:rsidP="009F0EF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fundamentalne dylematy współczesnej cywilizacji, </w:t>
            </w:r>
          </w:p>
          <w:p w14:paraId="3A6825B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normy konstytuujące </w:t>
            </w:r>
            <w:r w:rsidRPr="00ED606A">
              <w:rPr>
                <w:sz w:val="20"/>
                <w:szCs w:val="20"/>
              </w:rPr>
              <w:t>i regulujące społeczne struktury i instytucje oraz źródła tych norm, ich naturę, zmiany i drogi wpływania na ludzkie zachowania</w:t>
            </w:r>
          </w:p>
        </w:tc>
      </w:tr>
      <w:tr w:rsidR="00DC0606" w:rsidRPr="00ED606A" w14:paraId="7A4C5B5B" w14:textId="77777777" w:rsidTr="00DC0606">
        <w:trPr>
          <w:trHeight w:val="360"/>
        </w:trPr>
        <w:tc>
          <w:tcPr>
            <w:tcW w:w="2235" w:type="dxa"/>
            <w:gridSpan w:val="2"/>
            <w:vMerge/>
            <w:vAlign w:val="center"/>
          </w:tcPr>
          <w:p w14:paraId="6527E29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62D4F0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33E20B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KA7_WK2</w:t>
            </w:r>
          </w:p>
        </w:tc>
        <w:tc>
          <w:tcPr>
            <w:tcW w:w="5103" w:type="dxa"/>
          </w:tcPr>
          <w:p w14:paraId="11796CB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 stopniu zaawansowanym – kierunki i tendencje przeobrażeń we współczesnej kulturze, ma wiedzę o zależnościach między nimi</w:t>
            </w:r>
          </w:p>
        </w:tc>
      </w:tr>
      <w:tr w:rsidR="00DC0606" w:rsidRPr="00ED606A" w14:paraId="22818BFA" w14:textId="77777777" w:rsidTr="00DC0606">
        <w:trPr>
          <w:trHeight w:val="270"/>
        </w:trPr>
        <w:tc>
          <w:tcPr>
            <w:tcW w:w="2235" w:type="dxa"/>
            <w:gridSpan w:val="2"/>
            <w:vMerge/>
            <w:vAlign w:val="center"/>
          </w:tcPr>
          <w:p w14:paraId="5E5998B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2E44524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E14AD8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KA7_WK3</w:t>
            </w:r>
          </w:p>
        </w:tc>
        <w:tc>
          <w:tcPr>
            <w:tcW w:w="5103" w:type="dxa"/>
          </w:tcPr>
          <w:p w14:paraId="4A510D8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na poziomie zaawansowanym – historyczny charakter kształtowania się procesów, wzorów, norm i idei kulturowych</w:t>
            </w:r>
          </w:p>
        </w:tc>
      </w:tr>
      <w:tr w:rsidR="00DC0606" w:rsidRPr="00ED606A" w14:paraId="34D594DF" w14:textId="77777777" w:rsidTr="00DC0606">
        <w:trPr>
          <w:trHeight w:val="315"/>
        </w:trPr>
        <w:tc>
          <w:tcPr>
            <w:tcW w:w="2235" w:type="dxa"/>
            <w:gridSpan w:val="2"/>
            <w:vMerge/>
            <w:vAlign w:val="center"/>
          </w:tcPr>
          <w:p w14:paraId="5EE3C0A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626371E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16A36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KA7_WK4</w:t>
            </w:r>
          </w:p>
        </w:tc>
        <w:tc>
          <w:tcPr>
            <w:tcW w:w="5103" w:type="dxa"/>
          </w:tcPr>
          <w:p w14:paraId="2B88A959" w14:textId="44747175" w:rsidR="00DC0606" w:rsidRPr="00ED606A" w:rsidRDefault="009F0EF4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ekonomiczne, prawne, etyczne i inne uwarunkowania różnych rodzajów działalności zawodowej związanej z kulturoznawstwem oraz </w:t>
            </w:r>
            <w:r w:rsidR="00DC0606" w:rsidRPr="00B169DD">
              <w:rPr>
                <w:color w:val="000000" w:themeColor="text1"/>
                <w:sz w:val="20"/>
                <w:szCs w:val="20"/>
              </w:rPr>
              <w:t xml:space="preserve">pojęcia z zakresu ochrony własności intelektualnej i </w:t>
            </w:r>
            <w:r w:rsidR="00DC0606" w:rsidRPr="00ED606A">
              <w:rPr>
                <w:sz w:val="20"/>
                <w:szCs w:val="20"/>
              </w:rPr>
              <w:t>prawa autorskiego oraz dostrzega konieczność zarządzania zasobami własności intelektualnej</w:t>
            </w:r>
          </w:p>
        </w:tc>
      </w:tr>
      <w:tr w:rsidR="00DC0606" w:rsidRPr="00ED606A" w14:paraId="10ACFF33" w14:textId="77777777" w:rsidTr="00DC0606">
        <w:trPr>
          <w:trHeight w:val="453"/>
        </w:trPr>
        <w:tc>
          <w:tcPr>
            <w:tcW w:w="2235" w:type="dxa"/>
            <w:gridSpan w:val="2"/>
            <w:vMerge/>
            <w:vAlign w:val="center"/>
          </w:tcPr>
          <w:p w14:paraId="00BD0B2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6F6280D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0F644A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KA7_WK5</w:t>
            </w:r>
          </w:p>
        </w:tc>
        <w:tc>
          <w:tcPr>
            <w:tcW w:w="5103" w:type="dxa"/>
          </w:tcPr>
          <w:p w14:paraId="72B479AE" w14:textId="54FB2982" w:rsidR="00DC0606" w:rsidRPr="00ED606A" w:rsidRDefault="005D2BF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5D2BF6">
              <w:rPr>
                <w:sz w:val="20"/>
                <w:szCs w:val="20"/>
              </w:rPr>
              <w:t xml:space="preserve">szczegółowe zasady działania instytucji kultury i ma wszechstronną wiedzę o współczesnym życiu kulturalnym; </w:t>
            </w:r>
            <w:r w:rsidRPr="005D2BF6">
              <w:rPr>
                <w:color w:val="EE0000"/>
                <w:sz w:val="20"/>
                <w:szCs w:val="20"/>
              </w:rPr>
              <w:t>rozumie w pogłębionym stopniu podstawowe zasady tworzenia i rozwoju różnych form przedsiębiorczości w sektorze kultury</w:t>
            </w:r>
            <w:r w:rsidRPr="005D2BF6">
              <w:rPr>
                <w:sz w:val="20"/>
                <w:szCs w:val="20"/>
              </w:rPr>
              <w:t>.</w:t>
            </w:r>
          </w:p>
        </w:tc>
      </w:tr>
      <w:tr w:rsidR="00DC0606" w:rsidRPr="00ED606A" w14:paraId="0A27898D" w14:textId="77777777" w:rsidTr="00DC0606">
        <w:tc>
          <w:tcPr>
            <w:tcW w:w="14283" w:type="dxa"/>
            <w:gridSpan w:val="7"/>
            <w:shd w:val="clear" w:color="auto" w:fill="D9D9D9" w:themeFill="background1" w:themeFillShade="D9"/>
            <w:vAlign w:val="center"/>
          </w:tcPr>
          <w:p w14:paraId="57C70C16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UMIEJĘTNOŚCI, absolwent potrafi:</w:t>
            </w:r>
          </w:p>
        </w:tc>
      </w:tr>
      <w:tr w:rsidR="00DC0606" w:rsidRPr="00ED606A" w14:paraId="690B8893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29D4ACB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P7S_UW</w:t>
            </w:r>
          </w:p>
          <w:p w14:paraId="5EF358D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38A471A5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wykorzystywać posiadaną wiedzę – formułować i rozwiązywać złożone i nietypowe problemy oraz innowacyjnie wykonywać zadania w nieprzewidywalnych warunkach przez: </w:t>
            </w:r>
          </w:p>
          <w:p w14:paraId="17A8A79A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właściwy dobór źródeł i informacji z nich pochodzących, dokonywanie oceny, krytycznej analizy, syntezy, twórczej interpretacji i prezentacji tych informacji, </w:t>
            </w:r>
          </w:p>
          <w:p w14:paraId="3C327E8F" w14:textId="77777777" w:rsidR="00DC0606" w:rsidRPr="000F0A18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dobór oraz stosowanie właściwych metod i narzędzi, w tym zaawansowanych </w:t>
            </w:r>
            <w:r w:rsidRPr="000F0A18">
              <w:rPr>
                <w:color w:val="auto"/>
                <w:sz w:val="20"/>
                <w:szCs w:val="20"/>
              </w:rPr>
              <w:t xml:space="preserve">technik informacyjno-komunikacyjnych, </w:t>
            </w:r>
          </w:p>
          <w:p w14:paraId="782E15F4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0F0A18">
              <w:rPr>
                <w:rFonts w:cstheme="minorBidi"/>
                <w:color w:val="auto"/>
              </w:rPr>
              <w:t xml:space="preserve">- </w:t>
            </w:r>
            <w:r w:rsidRPr="000F0A18">
              <w:rPr>
                <w:color w:val="auto"/>
                <w:sz w:val="20"/>
                <w:szCs w:val="20"/>
              </w:rPr>
              <w:t xml:space="preserve">przystosowanie istniejących lub opracowanie nowych metod </w:t>
            </w:r>
            <w:r w:rsidRPr="000F0A18">
              <w:rPr>
                <w:color w:val="auto"/>
                <w:sz w:val="20"/>
                <w:szCs w:val="20"/>
              </w:rPr>
              <w:br/>
              <w:t>i narzędzi</w:t>
            </w:r>
            <w:r w:rsidRPr="00ED606A">
              <w:rPr>
                <w:color w:val="auto"/>
                <w:sz w:val="20"/>
                <w:szCs w:val="20"/>
              </w:rPr>
              <w:t xml:space="preserve"> </w:t>
            </w:r>
          </w:p>
          <w:p w14:paraId="1B0D21F6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1DC98A2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wykorzystywać posiadaną wiedzę – formułować i rozwiązywać problemy oraz wykonywać zadania typowe dla działalności zawodowej związanej z kierunkiem studiów – w przypadku studiów o profilu praktycznym </w:t>
            </w:r>
          </w:p>
          <w:p w14:paraId="66D85684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47BF3BA" w14:textId="2AF2FDD9" w:rsidR="00DC0606" w:rsidRPr="00ED606A" w:rsidRDefault="009A0FAE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A0FAE">
              <w:rPr>
                <w:rFonts w:cs="Times New Roman"/>
                <w:sz w:val="20"/>
                <w:szCs w:val="20"/>
              </w:rPr>
              <w:t xml:space="preserve">formułować i testować hipotezy związane z prostymi problemami badawczymi </w:t>
            </w:r>
          </w:p>
        </w:tc>
        <w:tc>
          <w:tcPr>
            <w:tcW w:w="1559" w:type="dxa"/>
            <w:gridSpan w:val="2"/>
          </w:tcPr>
          <w:p w14:paraId="7241DE0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KA7_UW1</w:t>
            </w:r>
          </w:p>
        </w:tc>
        <w:tc>
          <w:tcPr>
            <w:tcW w:w="5103" w:type="dxa"/>
          </w:tcPr>
          <w:p w14:paraId="63EF292D" w14:textId="443EB488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w pogłębiony, innowacyjny sposób wyszukiwać, analizować, oceniać, selekcjonować i użytkować </w:t>
            </w:r>
            <w:r w:rsidR="009A0FAE" w:rsidRPr="00B169DD">
              <w:rPr>
                <w:color w:val="000000" w:themeColor="text1"/>
                <w:sz w:val="20"/>
                <w:szCs w:val="20"/>
              </w:rPr>
              <w:t>posiadaną wiedzę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 z wykorzystaniem różnych metod i źródeł (pisanych, ikonicznych, elektronicznych etc.)</w:t>
            </w:r>
            <w:r w:rsidR="009A0FAE" w:rsidRPr="00B169DD">
              <w:rPr>
                <w:color w:val="000000" w:themeColor="text1"/>
                <w:sz w:val="20"/>
                <w:szCs w:val="20"/>
              </w:rPr>
              <w:t xml:space="preserve">  w celu formułowania i rozwiązywania złożonych i nietypowych problemów</w:t>
            </w:r>
          </w:p>
        </w:tc>
      </w:tr>
      <w:tr w:rsidR="00DC0606" w:rsidRPr="00ED606A" w14:paraId="3E8C3E1D" w14:textId="77777777" w:rsidTr="00DC0606">
        <w:trPr>
          <w:trHeight w:val="435"/>
        </w:trPr>
        <w:tc>
          <w:tcPr>
            <w:tcW w:w="2235" w:type="dxa"/>
            <w:gridSpan w:val="2"/>
            <w:vMerge/>
            <w:vAlign w:val="center"/>
          </w:tcPr>
          <w:p w14:paraId="7A83587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1BE526F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113CC6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KA7_UW2</w:t>
            </w:r>
          </w:p>
        </w:tc>
        <w:tc>
          <w:tcPr>
            <w:tcW w:w="5103" w:type="dxa"/>
          </w:tcPr>
          <w:p w14:paraId="2F9692D8" w14:textId="77777777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>wykorzystać pogłębione umiejętności badawcze związane z formułowaniem i krytyczną analizą problemów badawczych, doborem metod i narzędzi, opracowaniem i prezentacją wyników pracy</w:t>
            </w:r>
          </w:p>
        </w:tc>
      </w:tr>
      <w:tr w:rsidR="00DC0606" w:rsidRPr="00ED606A" w14:paraId="103AB962" w14:textId="77777777" w:rsidTr="00DC0606">
        <w:trPr>
          <w:trHeight w:val="525"/>
        </w:trPr>
        <w:tc>
          <w:tcPr>
            <w:tcW w:w="2235" w:type="dxa"/>
            <w:gridSpan w:val="2"/>
            <w:vMerge/>
            <w:vAlign w:val="center"/>
          </w:tcPr>
          <w:p w14:paraId="2537A99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6372C60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523B3C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KA7_UW3</w:t>
            </w:r>
          </w:p>
        </w:tc>
        <w:tc>
          <w:tcPr>
            <w:tcW w:w="5103" w:type="dxa"/>
          </w:tcPr>
          <w:p w14:paraId="05B51D8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stosując samodzielnie dobrane metody i techniki badawcze w stopniu pogłębionym potrafi rozpoznać różnorodne wytwory kultury oraz przeprowadzić ich krytyczną i twórczą analizę i interpretację; potrafi także określić znaczenie tych wytworów w kontekście społecznym, ich rolę w procesach kulturowych oraz zrozumieć ich wpływ na kształtowanie tożsamości, wartości i norm w społeczeństwie</w:t>
            </w:r>
          </w:p>
        </w:tc>
      </w:tr>
      <w:tr w:rsidR="00DC0606" w:rsidRPr="00ED606A" w14:paraId="72FD8C00" w14:textId="77777777" w:rsidTr="00DC0606">
        <w:trPr>
          <w:trHeight w:val="615"/>
        </w:trPr>
        <w:tc>
          <w:tcPr>
            <w:tcW w:w="2235" w:type="dxa"/>
            <w:gridSpan w:val="2"/>
            <w:vMerge/>
            <w:vAlign w:val="center"/>
          </w:tcPr>
          <w:p w14:paraId="37E6A95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26FA2B3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657DB6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KA7_UW4</w:t>
            </w:r>
          </w:p>
        </w:tc>
        <w:tc>
          <w:tcPr>
            <w:tcW w:w="5103" w:type="dxa"/>
          </w:tcPr>
          <w:p w14:paraId="5389E2A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wykrywać złożone zależności między analizowanymi </w:t>
            </w:r>
          </w:p>
          <w:p w14:paraId="6BC801E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przez siebie tezami wypowiedzi kulturoznawczych pisemnych i ustnych, formułować i testować hipotezy związane z problemami badawczymi, myśleć w sposób komparatystyczny</w:t>
            </w:r>
          </w:p>
        </w:tc>
      </w:tr>
      <w:tr w:rsidR="00DC0606" w:rsidRPr="00ED606A" w14:paraId="7FE0EEA7" w14:textId="77777777" w:rsidTr="00DC0606">
        <w:trPr>
          <w:trHeight w:val="1223"/>
        </w:trPr>
        <w:tc>
          <w:tcPr>
            <w:tcW w:w="2235" w:type="dxa"/>
            <w:gridSpan w:val="2"/>
            <w:vMerge/>
            <w:vAlign w:val="center"/>
          </w:tcPr>
          <w:p w14:paraId="03F0C5B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6DE2F6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4CE9E5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KA7_UW5</w:t>
            </w:r>
          </w:p>
        </w:tc>
        <w:tc>
          <w:tcPr>
            <w:tcW w:w="5103" w:type="dxa"/>
          </w:tcPr>
          <w:p w14:paraId="159E95A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stworzyć artefakty artystyczne, naukowe oraz krytyczne opracowania dzieł sztuki z zastosowaniem właściwych metod i narzędzi, w tym zaawansowanych technik informacyjno-komunikacyjnych oraz posiada umiejętności ich prezentacji</w:t>
            </w:r>
          </w:p>
        </w:tc>
      </w:tr>
      <w:tr w:rsidR="00DC0606" w:rsidRPr="00ED606A" w14:paraId="43F55E1C" w14:textId="77777777" w:rsidTr="00DC0606">
        <w:trPr>
          <w:trHeight w:val="810"/>
        </w:trPr>
        <w:tc>
          <w:tcPr>
            <w:tcW w:w="2235" w:type="dxa"/>
            <w:gridSpan w:val="2"/>
            <w:vMerge/>
            <w:vAlign w:val="center"/>
          </w:tcPr>
          <w:p w14:paraId="7330709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245BDDF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35F44D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KA7_UW6</w:t>
            </w:r>
          </w:p>
        </w:tc>
        <w:tc>
          <w:tcPr>
            <w:tcW w:w="5103" w:type="dxa"/>
          </w:tcPr>
          <w:p w14:paraId="28E0CC7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pisać rozprawy teoretyczne i krytyczne wykazując się umiejętnością samodzielnego doboru metodologii </w:t>
            </w:r>
          </w:p>
          <w:p w14:paraId="5310BB7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i literatury, bądź opracowania nowych metod i narzędzi</w:t>
            </w:r>
          </w:p>
        </w:tc>
      </w:tr>
      <w:tr w:rsidR="00DC0606" w:rsidRPr="00ED606A" w14:paraId="78A3426B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37283EC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P7S_UK</w:t>
            </w:r>
          </w:p>
          <w:p w14:paraId="1DFC18C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6B4F59A4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komunikować się na tematy specjalistyczne ze zróżnicowanymi kręgami odbiorców </w:t>
            </w:r>
          </w:p>
          <w:p w14:paraId="5E2ED021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4F35D07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lastRenderedPageBreak/>
              <w:t xml:space="preserve">prowadzić debatę </w:t>
            </w:r>
          </w:p>
          <w:p w14:paraId="4744A39E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F45C89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posługiwać się językiem obcym na poziomie B2+ Europejskiego Systemu Opisu Kształcenia Językowego </w:t>
            </w:r>
            <w:r w:rsidRPr="00ED606A">
              <w:rPr>
                <w:sz w:val="20"/>
                <w:szCs w:val="20"/>
              </w:rPr>
              <w:br/>
              <w:t xml:space="preserve">oraz specjalistyczną terminologią </w:t>
            </w:r>
          </w:p>
        </w:tc>
        <w:tc>
          <w:tcPr>
            <w:tcW w:w="1559" w:type="dxa"/>
            <w:gridSpan w:val="2"/>
          </w:tcPr>
          <w:p w14:paraId="232CA9F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KA7_UK1</w:t>
            </w:r>
          </w:p>
        </w:tc>
        <w:tc>
          <w:tcPr>
            <w:tcW w:w="5103" w:type="dxa"/>
          </w:tcPr>
          <w:p w14:paraId="038208A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komunikować się na tematy kulturoznawcze </w:t>
            </w:r>
          </w:p>
          <w:p w14:paraId="2E93D6C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ze zróżnicowanymi kręgami odbiorców, wykorzystując specjalistyczną terminologię, integrować wiedzę z różnych </w:t>
            </w:r>
            <w:r w:rsidRPr="00ED606A">
              <w:rPr>
                <w:sz w:val="20"/>
                <w:szCs w:val="20"/>
              </w:rPr>
              <w:lastRenderedPageBreak/>
              <w:t>dyscyplin w zakresie nauk humanistycznych i społecznych oraz stosować ją w nietypowych sytuacjach profesjonalnych</w:t>
            </w:r>
          </w:p>
        </w:tc>
      </w:tr>
      <w:tr w:rsidR="00DC0606" w:rsidRPr="00ED606A" w14:paraId="24B833B5" w14:textId="77777777" w:rsidTr="00DC0606">
        <w:trPr>
          <w:trHeight w:val="255"/>
        </w:trPr>
        <w:tc>
          <w:tcPr>
            <w:tcW w:w="2235" w:type="dxa"/>
            <w:gridSpan w:val="2"/>
            <w:vMerge/>
            <w:vAlign w:val="center"/>
          </w:tcPr>
          <w:p w14:paraId="2A37F09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3F14C18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A50D2C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KA7_UK2</w:t>
            </w:r>
          </w:p>
        </w:tc>
        <w:tc>
          <w:tcPr>
            <w:tcW w:w="5103" w:type="dxa"/>
          </w:tcPr>
          <w:p w14:paraId="29B3C0E4" w14:textId="4DB654FE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przygotować 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się do </w:t>
            </w:r>
            <w:r w:rsidR="009A0FAE" w:rsidRPr="00B169DD">
              <w:rPr>
                <w:color w:val="000000" w:themeColor="text1"/>
                <w:sz w:val="20"/>
                <w:szCs w:val="20"/>
              </w:rPr>
              <w:t>debaty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 i przeprowadzić ją, posiadając pogłębioną umiejętność merytorycznego argumentowania, </w:t>
            </w:r>
          </w:p>
          <w:p w14:paraId="6FFBAA1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z wykorzystaniem własnych poglądów </w:t>
            </w:r>
            <w:r w:rsidRPr="00ED606A">
              <w:rPr>
                <w:sz w:val="20"/>
                <w:szCs w:val="20"/>
              </w:rPr>
              <w:t>i odniesieniem ich do poglądów różnych autorów</w:t>
            </w:r>
          </w:p>
        </w:tc>
      </w:tr>
      <w:tr w:rsidR="00DC0606" w:rsidRPr="00ED606A" w14:paraId="25718BA4" w14:textId="77777777" w:rsidTr="00DC0606">
        <w:trPr>
          <w:trHeight w:val="225"/>
        </w:trPr>
        <w:tc>
          <w:tcPr>
            <w:tcW w:w="2235" w:type="dxa"/>
            <w:gridSpan w:val="2"/>
            <w:vMerge/>
            <w:vAlign w:val="center"/>
          </w:tcPr>
          <w:p w14:paraId="49A45F0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1DE52D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91C6D3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KA7_UK3</w:t>
            </w:r>
          </w:p>
        </w:tc>
        <w:tc>
          <w:tcPr>
            <w:tcW w:w="5103" w:type="dxa"/>
          </w:tcPr>
          <w:p w14:paraId="734EC243" w14:textId="77777777" w:rsidR="009A0FAE" w:rsidRPr="003F6B02" w:rsidRDefault="009A0FAE" w:rsidP="009A0FAE">
            <w:pPr>
              <w:tabs>
                <w:tab w:val="left" w:pos="5670"/>
              </w:tabs>
              <w:jc w:val="both"/>
              <w:rPr>
                <w:color w:val="EE0000"/>
                <w:sz w:val="20"/>
                <w:szCs w:val="20"/>
              </w:rPr>
            </w:pPr>
            <w:r w:rsidRPr="003F6B02">
              <w:rPr>
                <w:color w:val="EE0000"/>
                <w:sz w:val="20"/>
                <w:szCs w:val="20"/>
              </w:rPr>
              <w:t xml:space="preserve">posługiwać się językiem obcym na poziomie B2+ Europejskiego Systemu Opisu Kształcenia Językowego </w:t>
            </w:r>
          </w:p>
          <w:p w14:paraId="74E58D7B" w14:textId="19488D62" w:rsidR="00DC0606" w:rsidRPr="00ED606A" w:rsidRDefault="009A0FAE" w:rsidP="009A0FAE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3F6B02">
              <w:rPr>
                <w:color w:val="EE0000"/>
                <w:sz w:val="20"/>
                <w:szCs w:val="20"/>
              </w:rPr>
              <w:t xml:space="preserve">oraz specjalistyczną terminologią </w:t>
            </w:r>
            <w:r w:rsidR="005D2BF6" w:rsidRPr="003F6B02">
              <w:rPr>
                <w:color w:val="EE0000"/>
                <w:sz w:val="20"/>
                <w:szCs w:val="20"/>
              </w:rPr>
              <w:t>kulturoznawczą</w:t>
            </w:r>
          </w:p>
        </w:tc>
      </w:tr>
      <w:tr w:rsidR="00DC0606" w:rsidRPr="00ED606A" w14:paraId="2CD51D0A" w14:textId="77777777" w:rsidTr="00DC0606">
        <w:trPr>
          <w:trHeight w:val="285"/>
        </w:trPr>
        <w:tc>
          <w:tcPr>
            <w:tcW w:w="2235" w:type="dxa"/>
            <w:gridSpan w:val="2"/>
            <w:vMerge/>
            <w:vAlign w:val="center"/>
          </w:tcPr>
          <w:p w14:paraId="1006D20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70B4C41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1D2925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KA7_UK4</w:t>
            </w:r>
          </w:p>
        </w:tc>
        <w:tc>
          <w:tcPr>
            <w:tcW w:w="5103" w:type="dxa"/>
          </w:tcPr>
          <w:p w14:paraId="66462A6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zrozumieć wielokulturowość społeczności regionu, kraju i Europy oraz odmienne postrzeganie życia społecznego i zjawisk kulturowych przez osoby wywodzące się z różnych środowisk i tradycji kulturowych, a także porozumieć się z nimi i współpracować.</w:t>
            </w:r>
          </w:p>
        </w:tc>
      </w:tr>
      <w:tr w:rsidR="00DC0606" w:rsidRPr="00ED606A" w14:paraId="1693E5BC" w14:textId="77777777" w:rsidTr="00DC0606">
        <w:trPr>
          <w:trHeight w:val="165"/>
        </w:trPr>
        <w:tc>
          <w:tcPr>
            <w:tcW w:w="2235" w:type="dxa"/>
            <w:gridSpan w:val="2"/>
            <w:vMerge/>
            <w:vAlign w:val="center"/>
          </w:tcPr>
          <w:p w14:paraId="06C7D2E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3AF2288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709A99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KA7_UK5</w:t>
            </w:r>
          </w:p>
        </w:tc>
        <w:tc>
          <w:tcPr>
            <w:tcW w:w="5103" w:type="dxa"/>
          </w:tcPr>
          <w:p w14:paraId="48BD05C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przygotować wystąpienia ustne i prezentacje multimedialne lub przeprowadzić debatę w języku polskim lub języku obcym, z wykorzystaniem różnych samodzielnie dobranych ujęć teoretycznych i źródeł</w:t>
            </w:r>
          </w:p>
        </w:tc>
      </w:tr>
      <w:tr w:rsidR="00DC0606" w:rsidRPr="00ED606A" w14:paraId="66E8C2DF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42E11E7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P7S_UO</w:t>
            </w:r>
          </w:p>
          <w:p w14:paraId="515B55E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37FC9854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kierować pracą zespołu </w:t>
            </w:r>
          </w:p>
          <w:p w14:paraId="706C9492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08C9EE0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DB7B85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współdziałać z innymi osobami w ramach prac zespołowych </w:t>
            </w:r>
            <w:r w:rsidRPr="00ED606A">
              <w:rPr>
                <w:sz w:val="20"/>
                <w:szCs w:val="20"/>
              </w:rPr>
              <w:br/>
              <w:t xml:space="preserve">i podejmować wiodącą rolę w zespołach </w:t>
            </w:r>
          </w:p>
        </w:tc>
        <w:tc>
          <w:tcPr>
            <w:tcW w:w="1559" w:type="dxa"/>
            <w:gridSpan w:val="2"/>
          </w:tcPr>
          <w:p w14:paraId="0C27A79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KA7_UO1</w:t>
            </w:r>
          </w:p>
        </w:tc>
        <w:tc>
          <w:tcPr>
            <w:tcW w:w="5103" w:type="dxa"/>
          </w:tcPr>
          <w:p w14:paraId="6855188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organizować i kierować pracą zespołu współdziałając </w:t>
            </w:r>
          </w:p>
          <w:p w14:paraId="239A061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 innymi osobami w zakresie zarządzania, upowszechniania i tworzenia kultury</w:t>
            </w:r>
          </w:p>
        </w:tc>
      </w:tr>
      <w:tr w:rsidR="00DC0606" w:rsidRPr="00ED606A" w14:paraId="6FC7508A" w14:textId="77777777" w:rsidTr="00DC0606">
        <w:tc>
          <w:tcPr>
            <w:tcW w:w="2235" w:type="dxa"/>
            <w:gridSpan w:val="2"/>
            <w:vMerge/>
            <w:vAlign w:val="center"/>
          </w:tcPr>
          <w:p w14:paraId="0A88E46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0AEA21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68C934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KA7_UO2</w:t>
            </w:r>
          </w:p>
        </w:tc>
        <w:tc>
          <w:tcPr>
            <w:tcW w:w="5103" w:type="dxa"/>
          </w:tcPr>
          <w:p w14:paraId="59FA3B7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aktywnie porozumiewać się z wykorzystaniem różnych kanałów i technik komunikacyjnych ze specjalistami w zakresie kulturoznawstwa i religioznawstwa</w:t>
            </w:r>
          </w:p>
        </w:tc>
      </w:tr>
      <w:tr w:rsidR="00DC0606" w:rsidRPr="00ED606A" w14:paraId="617087B2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4C69ACF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P7S_UU</w:t>
            </w:r>
          </w:p>
          <w:p w14:paraId="0D1CD8F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26BD65A3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samodzielnie planować i realizować własne uczenie się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przez całe życie i ukierunkowywać innych w tym zakresie </w:t>
            </w:r>
          </w:p>
        </w:tc>
        <w:tc>
          <w:tcPr>
            <w:tcW w:w="1559" w:type="dxa"/>
            <w:gridSpan w:val="2"/>
          </w:tcPr>
          <w:p w14:paraId="4AF0DE2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KA7_UU1</w:t>
            </w:r>
          </w:p>
        </w:tc>
        <w:tc>
          <w:tcPr>
            <w:tcW w:w="5103" w:type="dxa"/>
          </w:tcPr>
          <w:p w14:paraId="15866F8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samodzielnie zdobywać wiedzę i umiejętności badawcze, rozumieć i doceniać potrzebę ustawicznego kształcenia się oraz ukierunkowywać innych w tym zakresie</w:t>
            </w:r>
          </w:p>
        </w:tc>
      </w:tr>
      <w:tr w:rsidR="00DC0606" w:rsidRPr="00ED606A" w14:paraId="62321642" w14:textId="77777777" w:rsidTr="00DC0606">
        <w:trPr>
          <w:trHeight w:val="731"/>
        </w:trPr>
        <w:tc>
          <w:tcPr>
            <w:tcW w:w="2235" w:type="dxa"/>
            <w:gridSpan w:val="2"/>
            <w:vMerge/>
            <w:vAlign w:val="center"/>
          </w:tcPr>
          <w:p w14:paraId="35129DB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26395E7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1E9745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KA7_UU2</w:t>
            </w:r>
          </w:p>
        </w:tc>
        <w:tc>
          <w:tcPr>
            <w:tcW w:w="5103" w:type="dxa"/>
          </w:tcPr>
          <w:p w14:paraId="7420EC2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czytać i interpretować teksty kultury (pisane, audialne i wizualne, multimedialne etc.), samodzielnie zdobywać wiedzę i poszerzać umiejętności badawcze związane </w:t>
            </w:r>
          </w:p>
          <w:p w14:paraId="2E11212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 rozwijaniem swoich zdolności i kariery zawodowej</w:t>
            </w:r>
          </w:p>
        </w:tc>
      </w:tr>
      <w:tr w:rsidR="00DC0606" w:rsidRPr="00ED606A" w14:paraId="508F6CC7" w14:textId="77777777" w:rsidTr="00DC0606">
        <w:trPr>
          <w:trHeight w:val="77"/>
        </w:trPr>
        <w:tc>
          <w:tcPr>
            <w:tcW w:w="14283" w:type="dxa"/>
            <w:gridSpan w:val="7"/>
            <w:shd w:val="clear" w:color="auto" w:fill="D9D9D9" w:themeFill="background1" w:themeFillShade="D9"/>
            <w:vAlign w:val="center"/>
          </w:tcPr>
          <w:p w14:paraId="368CBF30" w14:textId="77777777" w:rsidR="00DC0606" w:rsidRPr="00ED606A" w:rsidRDefault="00DC0606" w:rsidP="00B37C0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KOMPETENCJE SPOŁECZNE, absolwent jest gotów do:</w:t>
            </w:r>
          </w:p>
        </w:tc>
      </w:tr>
      <w:tr w:rsidR="00DC0606" w:rsidRPr="00ED606A" w14:paraId="28633335" w14:textId="77777777" w:rsidTr="00DC0606">
        <w:trPr>
          <w:trHeight w:val="77"/>
        </w:trPr>
        <w:tc>
          <w:tcPr>
            <w:tcW w:w="2235" w:type="dxa"/>
            <w:gridSpan w:val="2"/>
            <w:vMerge w:val="restart"/>
            <w:vAlign w:val="center"/>
          </w:tcPr>
          <w:p w14:paraId="294CEE0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P7S_KK</w:t>
            </w:r>
          </w:p>
          <w:p w14:paraId="075547C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6DB096EE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krytycznej oceny posiadanej wiedzy i odbieranych treści </w:t>
            </w:r>
          </w:p>
          <w:p w14:paraId="2A9B1449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A65F6A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uznawania znaczenia wiedzy w rozwiązywaniu problemów poznawczych i praktycznych oraz zasięgania opinii ekspertów w przypadku trudności z samodzielnym rozwiązaniem problemu </w:t>
            </w:r>
          </w:p>
        </w:tc>
        <w:tc>
          <w:tcPr>
            <w:tcW w:w="1559" w:type="dxa"/>
            <w:gridSpan w:val="2"/>
          </w:tcPr>
          <w:p w14:paraId="54B559F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KA7_KK1</w:t>
            </w:r>
          </w:p>
        </w:tc>
        <w:tc>
          <w:tcPr>
            <w:tcW w:w="5103" w:type="dxa"/>
          </w:tcPr>
          <w:p w14:paraId="4C4909A9" w14:textId="41A20A78" w:rsidR="00DC0606" w:rsidRPr="00A36ED7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A36ED7">
              <w:rPr>
                <w:sz w:val="20"/>
                <w:szCs w:val="20"/>
              </w:rPr>
              <w:t xml:space="preserve">krytycznej </w:t>
            </w:r>
            <w:r w:rsidR="00A779B6" w:rsidRPr="00A36ED7">
              <w:rPr>
                <w:sz w:val="20"/>
                <w:szCs w:val="20"/>
              </w:rPr>
              <w:t xml:space="preserve">oceny </w:t>
            </w:r>
            <w:r w:rsidRPr="00A36ED7">
              <w:rPr>
                <w:sz w:val="20"/>
                <w:szCs w:val="20"/>
              </w:rPr>
              <w:t xml:space="preserve">posiadanej przez siebie wiedzy </w:t>
            </w:r>
          </w:p>
          <w:p w14:paraId="2904635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A36ED7">
              <w:rPr>
                <w:sz w:val="20"/>
                <w:szCs w:val="20"/>
              </w:rPr>
              <w:t xml:space="preserve">i umiejętności, samodzielnego ich poszerzania oraz ustawicznego dokształcania się i rozwoju zawodowego, a także do zasięgania opinii ekspertów w przypadku trudności z samodzielnym rozwiązaniem </w:t>
            </w:r>
            <w:r w:rsidRPr="00ED606A">
              <w:rPr>
                <w:sz w:val="20"/>
                <w:szCs w:val="20"/>
              </w:rPr>
              <w:t>problemu</w:t>
            </w:r>
          </w:p>
        </w:tc>
      </w:tr>
      <w:tr w:rsidR="00DC0606" w:rsidRPr="00ED606A" w14:paraId="47D69F8C" w14:textId="77777777" w:rsidTr="00DC0606">
        <w:trPr>
          <w:trHeight w:val="615"/>
        </w:trPr>
        <w:tc>
          <w:tcPr>
            <w:tcW w:w="2235" w:type="dxa"/>
            <w:gridSpan w:val="2"/>
            <w:vMerge/>
            <w:vAlign w:val="center"/>
          </w:tcPr>
          <w:p w14:paraId="00B039B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03A3FE6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5644B4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KA7_KK2</w:t>
            </w:r>
          </w:p>
        </w:tc>
        <w:tc>
          <w:tcPr>
            <w:tcW w:w="5103" w:type="dxa"/>
          </w:tcPr>
          <w:p w14:paraId="33A7CFA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przyjęcia postawy aksjologicznej, związanej z krytyczną oceną wytworów kultury w celu rozwiązywania problemów poznawczych i praktycznych</w:t>
            </w:r>
          </w:p>
        </w:tc>
      </w:tr>
      <w:tr w:rsidR="00DC0606" w:rsidRPr="00ED606A" w14:paraId="5EE3DA83" w14:textId="77777777" w:rsidTr="00DC0606">
        <w:trPr>
          <w:trHeight w:val="525"/>
        </w:trPr>
        <w:tc>
          <w:tcPr>
            <w:tcW w:w="2235" w:type="dxa"/>
            <w:gridSpan w:val="2"/>
            <w:vMerge/>
            <w:vAlign w:val="center"/>
          </w:tcPr>
          <w:p w14:paraId="0FB3A23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7961ED9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CE4B81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KA7_KK3</w:t>
            </w:r>
          </w:p>
        </w:tc>
        <w:tc>
          <w:tcPr>
            <w:tcW w:w="5103" w:type="dxa"/>
          </w:tcPr>
          <w:p w14:paraId="2D77E68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krytycznej oceny aktualnych wydarzeń kulturalnych </w:t>
            </w:r>
          </w:p>
          <w:p w14:paraId="6BD4D45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i nowych zjawisk i form w sztuce oraz związanych z nimi tekstów kultury</w:t>
            </w:r>
          </w:p>
        </w:tc>
      </w:tr>
      <w:tr w:rsidR="00DC0606" w:rsidRPr="00ED606A" w14:paraId="759D1AFE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6642AEA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P7S_KO</w:t>
            </w:r>
          </w:p>
          <w:p w14:paraId="2732249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49B18C7E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wypełniania zobowiązań społecznych, inspirowania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i organizowania działalności na rzecz środowiska społecznego </w:t>
            </w:r>
          </w:p>
          <w:p w14:paraId="3B6791FE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F589D6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inicjowania działań na rzecz interesu publicznego </w:t>
            </w:r>
          </w:p>
          <w:p w14:paraId="559B7A5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  <w:p w14:paraId="48B15A75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myślenia i działania w sposób przedsiębiorczy </w:t>
            </w:r>
          </w:p>
        </w:tc>
        <w:tc>
          <w:tcPr>
            <w:tcW w:w="1559" w:type="dxa"/>
            <w:gridSpan w:val="2"/>
          </w:tcPr>
          <w:p w14:paraId="56E8283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KA7_KO1</w:t>
            </w:r>
          </w:p>
        </w:tc>
        <w:tc>
          <w:tcPr>
            <w:tcW w:w="5103" w:type="dxa"/>
          </w:tcPr>
          <w:p w14:paraId="235B035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twórczej analizy nowych sytuacji i problemów w celu samodzielnego, krytycznego i odpowiedzialnego formułowania propozycji ich rozwiązywania w wypełnianiu zobowiązań społecznych oraz inspirowaniu i organizowaniu działalności kulturowej i społecznej</w:t>
            </w:r>
          </w:p>
        </w:tc>
      </w:tr>
      <w:tr w:rsidR="00DC0606" w:rsidRPr="00ED606A" w14:paraId="13C75174" w14:textId="77777777" w:rsidTr="00DC0606">
        <w:trPr>
          <w:trHeight w:val="375"/>
        </w:trPr>
        <w:tc>
          <w:tcPr>
            <w:tcW w:w="2235" w:type="dxa"/>
            <w:gridSpan w:val="2"/>
            <w:vMerge/>
            <w:vAlign w:val="center"/>
          </w:tcPr>
          <w:p w14:paraId="2721670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77B436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ED58C8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KA7_KO2</w:t>
            </w:r>
          </w:p>
        </w:tc>
        <w:tc>
          <w:tcPr>
            <w:tcW w:w="5103" w:type="dxa"/>
          </w:tcPr>
          <w:p w14:paraId="417DD7A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otwartości na nowe idee i poglądy, do podejmowania polemiki oraz zmiany opinii w świetle dostępnych danych w celu inspirowania działań na rzecz interesu publicznego</w:t>
            </w:r>
          </w:p>
        </w:tc>
      </w:tr>
      <w:tr w:rsidR="00DC0606" w:rsidRPr="00ED606A" w14:paraId="23D00A0C" w14:textId="77777777" w:rsidTr="00DC0606">
        <w:trPr>
          <w:trHeight w:val="195"/>
        </w:trPr>
        <w:tc>
          <w:tcPr>
            <w:tcW w:w="2235" w:type="dxa"/>
            <w:gridSpan w:val="2"/>
            <w:vMerge/>
            <w:vAlign w:val="center"/>
          </w:tcPr>
          <w:p w14:paraId="608C878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0A39708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89F0DB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KA7_KO3</w:t>
            </w:r>
          </w:p>
        </w:tc>
        <w:tc>
          <w:tcPr>
            <w:tcW w:w="5103" w:type="dxa"/>
          </w:tcPr>
          <w:p w14:paraId="68DDE611" w14:textId="0EA26CB6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>organizowania pracy własnej i pracy zespołowej oraz krytycznej jej oceny</w:t>
            </w:r>
            <w:r w:rsidR="00FC6389" w:rsidRPr="00B169DD">
              <w:rPr>
                <w:color w:val="000000" w:themeColor="text1"/>
                <w:sz w:val="20"/>
                <w:szCs w:val="20"/>
              </w:rPr>
              <w:t>, myślenia i działania w sposób przedsiębiorczy</w:t>
            </w:r>
          </w:p>
        </w:tc>
      </w:tr>
      <w:tr w:rsidR="00DC0606" w:rsidRPr="00ED606A" w14:paraId="2E830D18" w14:textId="77777777" w:rsidTr="00DC0606">
        <w:trPr>
          <w:trHeight w:val="225"/>
        </w:trPr>
        <w:tc>
          <w:tcPr>
            <w:tcW w:w="2235" w:type="dxa"/>
            <w:gridSpan w:val="2"/>
            <w:vMerge/>
            <w:vAlign w:val="center"/>
          </w:tcPr>
          <w:p w14:paraId="7F1E291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431BB3D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8D03B5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KA7_KO4</w:t>
            </w:r>
          </w:p>
        </w:tc>
        <w:tc>
          <w:tcPr>
            <w:tcW w:w="5103" w:type="dxa"/>
          </w:tcPr>
          <w:p w14:paraId="07825853" w14:textId="77777777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>aktywnego uczestniczenia w życiu kulturalnym korzystając z różnych mediów i różnych form, organizowania i animowania życia kulturalnego oraz działania na rzecz środowiska społecznego</w:t>
            </w:r>
          </w:p>
        </w:tc>
      </w:tr>
      <w:tr w:rsidR="00DC0606" w:rsidRPr="00ED606A" w14:paraId="6E3C7B3E" w14:textId="77777777" w:rsidTr="00DC0606">
        <w:trPr>
          <w:trHeight w:val="315"/>
        </w:trPr>
        <w:tc>
          <w:tcPr>
            <w:tcW w:w="2235" w:type="dxa"/>
            <w:gridSpan w:val="2"/>
            <w:vMerge/>
            <w:vAlign w:val="center"/>
          </w:tcPr>
          <w:p w14:paraId="749A1A3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56EDDC7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E30C67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KA7_KO5</w:t>
            </w:r>
          </w:p>
        </w:tc>
        <w:tc>
          <w:tcPr>
            <w:tcW w:w="5103" w:type="dxa"/>
          </w:tcPr>
          <w:p w14:paraId="303B4E6D" w14:textId="77777777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>aktywnego uczestniczenia w działaniach na rzecz zachowania dziedzictwa kulturowego regionu, kraju, Europy i inicjowania działań na rzecz interesu publicznego w tym zakresie</w:t>
            </w:r>
          </w:p>
        </w:tc>
      </w:tr>
      <w:tr w:rsidR="00DC0606" w:rsidRPr="00ED606A" w14:paraId="2E11D889" w14:textId="77777777" w:rsidTr="00DC0606">
        <w:tc>
          <w:tcPr>
            <w:tcW w:w="2235" w:type="dxa"/>
            <w:gridSpan w:val="2"/>
            <w:vMerge w:val="restart"/>
            <w:vAlign w:val="center"/>
          </w:tcPr>
          <w:p w14:paraId="2150FCF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P7S_KR</w:t>
            </w:r>
          </w:p>
          <w:p w14:paraId="3B04C0D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40667AF4" w14:textId="278EA92E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odpowiedzialnego pełnienia ról zawodowych z uwzględnieniem zmieniających się potrzeb społecznych, w tym: </w:t>
            </w:r>
          </w:p>
          <w:p w14:paraId="3687B8BC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rozwijania dorobku zawodu, </w:t>
            </w:r>
          </w:p>
          <w:p w14:paraId="0FC6D2D3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podtrzymywania etosu zawodu, </w:t>
            </w:r>
          </w:p>
          <w:p w14:paraId="5992A9EA" w14:textId="77777777" w:rsidR="00DC0606" w:rsidRPr="00ED606A" w:rsidRDefault="00DC0606" w:rsidP="00B37C0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przestrzegania i rozwijania zasad etyki zawodowej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oraz działania na rzecz przestrzegania tych zasad </w:t>
            </w:r>
          </w:p>
          <w:p w14:paraId="6A8D57D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B709BA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KA7_KR1</w:t>
            </w:r>
          </w:p>
        </w:tc>
        <w:tc>
          <w:tcPr>
            <w:tcW w:w="5103" w:type="dxa"/>
          </w:tcPr>
          <w:p w14:paraId="1463BD4C" w14:textId="74882F62" w:rsidR="00580F80" w:rsidRPr="00B169DD" w:rsidRDefault="00580F80" w:rsidP="00580F80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odpowiedzialnego pełnienia ról </w:t>
            </w:r>
            <w:r w:rsidR="001417F1" w:rsidRPr="00B169DD">
              <w:rPr>
                <w:color w:val="000000" w:themeColor="text1"/>
                <w:sz w:val="20"/>
                <w:szCs w:val="20"/>
              </w:rPr>
              <w:t xml:space="preserve">zawodowych 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kulturoznawcy z uwzględnieniem zmieniających się potrzeb społecznych w tym z odpowiedzialnością za podejmowane działania </w:t>
            </w:r>
          </w:p>
          <w:p w14:paraId="3A10B58E" w14:textId="5BE54C01" w:rsidR="00DC0606" w:rsidRPr="00B169DD" w:rsidRDefault="00580F80" w:rsidP="00580F80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o charakterze tworzenia, upowszechniania i oceny wytworów i tekstów kultury; </w:t>
            </w:r>
          </w:p>
        </w:tc>
      </w:tr>
      <w:tr w:rsidR="00DC0606" w:rsidRPr="00ED606A" w14:paraId="21BAE892" w14:textId="77777777" w:rsidTr="00DC0606">
        <w:tc>
          <w:tcPr>
            <w:tcW w:w="2235" w:type="dxa"/>
            <w:gridSpan w:val="2"/>
            <w:vMerge/>
          </w:tcPr>
          <w:p w14:paraId="7DACD25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</w:tcPr>
          <w:p w14:paraId="6A0E33E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DE9750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KA7_KR2</w:t>
            </w:r>
          </w:p>
        </w:tc>
        <w:tc>
          <w:tcPr>
            <w:tcW w:w="5103" w:type="dxa"/>
          </w:tcPr>
          <w:p w14:paraId="245310DE" w14:textId="133CA854" w:rsidR="00DC0606" w:rsidRPr="00B169DD" w:rsidRDefault="00DC0606" w:rsidP="00B37C01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169DD">
              <w:rPr>
                <w:color w:val="000000" w:themeColor="text1"/>
                <w:sz w:val="20"/>
                <w:szCs w:val="20"/>
              </w:rPr>
              <w:t xml:space="preserve">przestrzegania zasad etycznych związanych </w:t>
            </w:r>
            <w:r w:rsidR="00580F80" w:rsidRPr="00B169DD">
              <w:rPr>
                <w:color w:val="000000" w:themeColor="text1"/>
                <w:sz w:val="20"/>
                <w:szCs w:val="20"/>
              </w:rPr>
              <w:t xml:space="preserve">z </w:t>
            </w:r>
            <w:r w:rsidRPr="00B169DD">
              <w:rPr>
                <w:color w:val="000000" w:themeColor="text1"/>
                <w:sz w:val="20"/>
                <w:szCs w:val="20"/>
              </w:rPr>
              <w:t>prawidłow</w:t>
            </w:r>
            <w:r w:rsidR="00580F80" w:rsidRPr="00B169DD">
              <w:rPr>
                <w:color w:val="000000" w:themeColor="text1"/>
                <w:sz w:val="20"/>
                <w:szCs w:val="20"/>
              </w:rPr>
              <w:t>ym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 identyfikowani</w:t>
            </w:r>
            <w:r w:rsidR="00580F80" w:rsidRPr="00B169DD">
              <w:rPr>
                <w:color w:val="000000" w:themeColor="text1"/>
                <w:sz w:val="20"/>
                <w:szCs w:val="20"/>
              </w:rPr>
              <w:t>em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 i rozstrzygani</w:t>
            </w:r>
            <w:r w:rsidR="00580F80" w:rsidRPr="00B169DD">
              <w:rPr>
                <w:color w:val="000000" w:themeColor="text1"/>
                <w:sz w:val="20"/>
                <w:szCs w:val="20"/>
              </w:rPr>
              <w:t xml:space="preserve">em </w:t>
            </w:r>
            <w:r w:rsidRPr="00B169DD">
              <w:rPr>
                <w:color w:val="000000" w:themeColor="text1"/>
                <w:sz w:val="20"/>
                <w:szCs w:val="20"/>
              </w:rPr>
              <w:t>dylematów etycznych związanych z wykonywaniem zawodu, podtrzymywani</w:t>
            </w:r>
            <w:r w:rsidR="00580F80" w:rsidRPr="00B169DD">
              <w:rPr>
                <w:color w:val="000000" w:themeColor="text1"/>
                <w:sz w:val="20"/>
                <w:szCs w:val="20"/>
              </w:rPr>
              <w:t>em</w:t>
            </w:r>
            <w:r w:rsidRPr="00B169DD">
              <w:rPr>
                <w:color w:val="000000" w:themeColor="text1"/>
                <w:sz w:val="20"/>
                <w:szCs w:val="20"/>
              </w:rPr>
              <w:t xml:space="preserve"> etosu zawodowego</w:t>
            </w:r>
          </w:p>
        </w:tc>
      </w:tr>
    </w:tbl>
    <w:p w14:paraId="1A78ED4D" w14:textId="77777777" w:rsidR="00DC0606" w:rsidRPr="00ED606A" w:rsidRDefault="00DC0606" w:rsidP="00DC0606">
      <w:pPr>
        <w:tabs>
          <w:tab w:val="left" w:pos="10206"/>
        </w:tabs>
        <w:spacing w:after="0" w:line="240" w:lineRule="auto"/>
        <w:jc w:val="both"/>
        <w:rPr>
          <w:i/>
          <w:sz w:val="20"/>
          <w:szCs w:val="20"/>
        </w:rPr>
      </w:pPr>
    </w:p>
    <w:p w14:paraId="2C3468A8" w14:textId="2D99D871" w:rsidR="00DC0606" w:rsidRPr="00ED606A" w:rsidRDefault="00DC0606" w:rsidP="00DC0606">
      <w:pPr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 xml:space="preserve">Objaśnienia oznaczeń </w:t>
      </w:r>
    </w:p>
    <w:p w14:paraId="719FCC05" w14:textId="77777777" w:rsidR="00DC0606" w:rsidRPr="00ED606A" w:rsidRDefault="00DC0606" w:rsidP="00DC0606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14:paraId="1A62D79A" w14:textId="77777777" w:rsidR="00DC0606" w:rsidRPr="00ED606A" w:rsidRDefault="00DC0606" w:rsidP="00DC0606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ED606A">
        <w:rPr>
          <w:b/>
          <w:sz w:val="20"/>
          <w:szCs w:val="20"/>
        </w:rPr>
        <w:t xml:space="preserve">P6S_WG – </w:t>
      </w:r>
      <w:r w:rsidRPr="00ED606A">
        <w:rPr>
          <w:i/>
          <w:sz w:val="20"/>
          <w:szCs w:val="20"/>
        </w:rPr>
        <w:t>symbol opisu charakterystyk II stopnia PRK</w:t>
      </w:r>
      <w:r w:rsidRPr="00ED606A">
        <w:rPr>
          <w:i/>
          <w:sz w:val="20"/>
          <w:szCs w:val="20"/>
        </w:rPr>
        <w:tab/>
      </w:r>
      <w:r w:rsidRPr="00ED606A">
        <w:rPr>
          <w:b/>
          <w:sz w:val="20"/>
          <w:szCs w:val="20"/>
        </w:rPr>
        <w:t>KA6_WG1</w:t>
      </w:r>
      <w:r w:rsidRPr="00ED606A">
        <w:rPr>
          <w:sz w:val="20"/>
          <w:szCs w:val="20"/>
        </w:rPr>
        <w:t xml:space="preserve"> – </w:t>
      </w:r>
      <w:r w:rsidRPr="00ED606A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422"/>
        <w:gridCol w:w="6772"/>
      </w:tblGrid>
      <w:tr w:rsidR="00DC0606" w:rsidRPr="00ED606A" w14:paraId="08D4EA5B" w14:textId="77777777" w:rsidTr="00B37C01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F5E51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P – </w:t>
            </w:r>
            <w:r w:rsidRPr="00ED606A">
              <w:rPr>
                <w:i/>
                <w:sz w:val="20"/>
                <w:szCs w:val="20"/>
              </w:rPr>
              <w:t>profil praktyczny</w:t>
            </w:r>
          </w:p>
          <w:p w14:paraId="6063964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A</w:t>
            </w:r>
            <w:r w:rsidRPr="00ED606A">
              <w:rPr>
                <w:sz w:val="20"/>
                <w:szCs w:val="20"/>
              </w:rPr>
              <w:t xml:space="preserve"> – </w:t>
            </w:r>
            <w:r w:rsidRPr="00ED606A">
              <w:rPr>
                <w:i/>
                <w:sz w:val="20"/>
                <w:szCs w:val="20"/>
              </w:rPr>
              <w:t xml:space="preserve">profil </w:t>
            </w:r>
            <w:proofErr w:type="spellStart"/>
            <w:r w:rsidRPr="00ED606A">
              <w:rPr>
                <w:i/>
                <w:sz w:val="20"/>
                <w:szCs w:val="20"/>
              </w:rPr>
              <w:t>ogólnoakademicki</w:t>
            </w:r>
            <w:proofErr w:type="spellEnd"/>
            <w:r w:rsidRPr="00ED606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6787F3B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9E4F02" w14:textId="77777777" w:rsidR="00DC0606" w:rsidRPr="00ED606A" w:rsidRDefault="00DC0606" w:rsidP="00B37C01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kierunkowe efekty kształcenia</w:t>
            </w:r>
          </w:p>
          <w:p w14:paraId="0549E628" w14:textId="77777777" w:rsidR="00DC0606" w:rsidRPr="00ED606A" w:rsidRDefault="00DC0606" w:rsidP="00B37C01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A – </w:t>
            </w:r>
            <w:r w:rsidRPr="00ED606A">
              <w:rPr>
                <w:i/>
                <w:sz w:val="20"/>
                <w:szCs w:val="20"/>
              </w:rPr>
              <w:t xml:space="preserve">profil kształcenia (A - </w:t>
            </w:r>
            <w:proofErr w:type="spellStart"/>
            <w:r w:rsidRPr="00ED606A">
              <w:rPr>
                <w:i/>
                <w:sz w:val="20"/>
                <w:szCs w:val="20"/>
              </w:rPr>
              <w:t>ogólnoakademicki</w:t>
            </w:r>
            <w:proofErr w:type="spellEnd"/>
            <w:r w:rsidRPr="00ED606A">
              <w:rPr>
                <w:i/>
                <w:sz w:val="20"/>
                <w:szCs w:val="20"/>
              </w:rPr>
              <w:t>, P – praktyczny)</w:t>
            </w:r>
          </w:p>
          <w:p w14:paraId="7F0F4B9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6 – </w:t>
            </w:r>
            <w:r w:rsidRPr="00ED606A">
              <w:rPr>
                <w:i/>
                <w:sz w:val="20"/>
                <w:szCs w:val="20"/>
              </w:rPr>
              <w:t>poziom kształcenia (6 - studia pierwszego stopnia, 7 – studia drugiego stopnia i magisterskie)</w:t>
            </w:r>
          </w:p>
        </w:tc>
      </w:tr>
      <w:tr w:rsidR="00DC0606" w:rsidRPr="00ED606A" w14:paraId="0E0E8190" w14:textId="77777777" w:rsidTr="00B37C01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2F659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14587AF1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21712E6B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DC0606" w:rsidRPr="00ED606A" w14:paraId="374A3B8F" w14:textId="77777777" w:rsidTr="00B37C01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14:paraId="5D8D17C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P6 lub P7 </w:t>
            </w:r>
            <w:r w:rsidRPr="00ED606A">
              <w:rPr>
                <w:sz w:val="20"/>
                <w:szCs w:val="20"/>
              </w:rPr>
              <w:t xml:space="preserve">– poziom PRK </w:t>
            </w:r>
            <w:r w:rsidRPr="00ED606A">
              <w:rPr>
                <w:i/>
                <w:sz w:val="20"/>
                <w:szCs w:val="20"/>
              </w:rPr>
              <w:t>(6 - studia pierwszego stopnia, 7 – studia drugiego stopnia i magisterskie)</w:t>
            </w:r>
          </w:p>
          <w:p w14:paraId="08D5019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</w:t>
            </w:r>
            <w:r w:rsidRPr="00ED606A">
              <w:rPr>
                <w:sz w:val="20"/>
                <w:szCs w:val="20"/>
              </w:rPr>
              <w:t xml:space="preserve"> – </w:t>
            </w:r>
            <w:r w:rsidRPr="00ED606A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6EA9987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7B4C404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DC0606" w:rsidRPr="00ED606A" w14:paraId="1C7D2596" w14:textId="77777777" w:rsidTr="00B37C01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5DBA21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wiedza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E6D8C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41609A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wiedza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</w:tr>
      <w:tr w:rsidR="00DC0606" w:rsidRPr="00ED606A" w14:paraId="32241219" w14:textId="77777777" w:rsidTr="00B37C01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14:paraId="08179DC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G – </w:t>
            </w:r>
            <w:r w:rsidRPr="00ED606A">
              <w:rPr>
                <w:i/>
                <w:sz w:val="20"/>
                <w:szCs w:val="20"/>
              </w:rPr>
              <w:t>głębia i zakres</w:t>
            </w:r>
          </w:p>
          <w:p w14:paraId="0D0C63D7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- </w:t>
            </w:r>
            <w:r w:rsidRPr="00ED606A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2F5ED75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6478133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G – </w:t>
            </w:r>
            <w:r w:rsidRPr="00ED606A">
              <w:rPr>
                <w:i/>
                <w:sz w:val="20"/>
                <w:szCs w:val="20"/>
              </w:rPr>
              <w:t>głębia i zakres</w:t>
            </w:r>
          </w:p>
          <w:p w14:paraId="6D856943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- </w:t>
            </w:r>
            <w:r w:rsidRPr="00ED606A">
              <w:rPr>
                <w:i/>
                <w:sz w:val="20"/>
                <w:szCs w:val="20"/>
              </w:rPr>
              <w:t>kontekst</w:t>
            </w:r>
          </w:p>
        </w:tc>
      </w:tr>
      <w:tr w:rsidR="00DC0606" w:rsidRPr="00ED606A" w14:paraId="378E0C92" w14:textId="77777777" w:rsidTr="00B37C01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CD70C2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 – umiejętności</w:t>
            </w:r>
            <w:r w:rsidRPr="00ED606A"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F9B0B8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5FD7569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 – umiejętności</w:t>
            </w:r>
            <w:r w:rsidRPr="00ED606A"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DC0606" w:rsidRPr="00ED606A" w14:paraId="7B59A2A3" w14:textId="77777777" w:rsidTr="00B37C01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14:paraId="5F85053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 xml:space="preserve">W – </w:t>
            </w:r>
            <w:r w:rsidRPr="00ED606A">
              <w:rPr>
                <w:i/>
                <w:sz w:val="20"/>
                <w:szCs w:val="20"/>
              </w:rPr>
              <w:t>wykorzystanie wiedzy</w:t>
            </w:r>
          </w:p>
          <w:p w14:paraId="0D2525E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komunikowanie się</w:t>
            </w:r>
          </w:p>
          <w:p w14:paraId="652D0256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– </w:t>
            </w:r>
            <w:r w:rsidRPr="00ED606A">
              <w:rPr>
                <w:i/>
                <w:sz w:val="20"/>
                <w:szCs w:val="20"/>
              </w:rPr>
              <w:t>organizacja pracy</w:t>
            </w:r>
          </w:p>
          <w:p w14:paraId="0ABF862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U – </w:t>
            </w:r>
            <w:r w:rsidRPr="00ED606A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7089F84E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7807B162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</w:t>
            </w:r>
            <w:r w:rsidRPr="00ED606A">
              <w:rPr>
                <w:i/>
                <w:sz w:val="20"/>
                <w:szCs w:val="20"/>
              </w:rPr>
              <w:t>wykorzystanie wiedzy</w:t>
            </w:r>
          </w:p>
          <w:p w14:paraId="5A2CEFE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komunikowanie się</w:t>
            </w:r>
          </w:p>
          <w:p w14:paraId="08FCD2D5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– </w:t>
            </w:r>
            <w:r w:rsidRPr="00ED606A">
              <w:rPr>
                <w:i/>
                <w:sz w:val="20"/>
                <w:szCs w:val="20"/>
              </w:rPr>
              <w:t>organizacja pracy</w:t>
            </w:r>
          </w:p>
          <w:p w14:paraId="6630DB4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U – </w:t>
            </w:r>
            <w:r w:rsidRPr="00ED606A">
              <w:rPr>
                <w:i/>
                <w:sz w:val="20"/>
                <w:szCs w:val="20"/>
              </w:rPr>
              <w:t>uczenie się</w:t>
            </w:r>
          </w:p>
        </w:tc>
      </w:tr>
      <w:tr w:rsidR="00DC0606" w:rsidRPr="00ED606A" w14:paraId="13310DB0" w14:textId="77777777" w:rsidTr="00B37C01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C1319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kompetencje społeczne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992B2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D1A40B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kompetencje społeczne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</w:tr>
      <w:tr w:rsidR="00DC0606" w:rsidRPr="00ED606A" w14:paraId="31CA377E" w14:textId="77777777" w:rsidTr="00B37C01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14:paraId="5BE6D9AD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krytyczna ocena</w:t>
            </w:r>
          </w:p>
          <w:p w14:paraId="4239994A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- </w:t>
            </w:r>
            <w:r w:rsidRPr="00ED606A">
              <w:rPr>
                <w:i/>
                <w:sz w:val="20"/>
                <w:szCs w:val="20"/>
              </w:rPr>
              <w:t>odpowiedzialność</w:t>
            </w:r>
          </w:p>
          <w:p w14:paraId="36BA84C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R – </w:t>
            </w:r>
            <w:r w:rsidRPr="00ED606A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2C837D90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14:paraId="4B74BF8C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krytyczna ocena</w:t>
            </w:r>
          </w:p>
          <w:p w14:paraId="58E54D94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- </w:t>
            </w:r>
            <w:r w:rsidRPr="00ED606A">
              <w:rPr>
                <w:i/>
                <w:sz w:val="20"/>
                <w:szCs w:val="20"/>
              </w:rPr>
              <w:t>odpowiedzialność</w:t>
            </w:r>
          </w:p>
          <w:p w14:paraId="6FDDF9EF" w14:textId="77777777" w:rsidR="00DC0606" w:rsidRPr="00ED606A" w:rsidRDefault="00DC0606" w:rsidP="00B37C0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R – </w:t>
            </w:r>
            <w:r w:rsidRPr="00ED606A">
              <w:rPr>
                <w:i/>
                <w:sz w:val="20"/>
                <w:szCs w:val="20"/>
              </w:rPr>
              <w:t>rola zawodowa</w:t>
            </w:r>
          </w:p>
        </w:tc>
      </w:tr>
    </w:tbl>
    <w:p w14:paraId="7E4A7F76" w14:textId="77777777" w:rsidR="000A6545" w:rsidRPr="00FC6F7A" w:rsidRDefault="000A6545" w:rsidP="00DC0606">
      <w:pPr>
        <w:tabs>
          <w:tab w:val="left" w:pos="9498"/>
        </w:tabs>
        <w:spacing w:after="0"/>
        <w:jc w:val="both"/>
        <w:rPr>
          <w:i/>
          <w:sz w:val="20"/>
          <w:szCs w:val="20"/>
        </w:rPr>
      </w:pPr>
    </w:p>
    <w:sectPr w:rsidR="000A6545" w:rsidRPr="00FC6F7A" w:rsidSect="00DC0606">
      <w:pgSz w:w="16838" w:h="11906" w:orient="landscape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F98"/>
    <w:multiLevelType w:val="hybridMultilevel"/>
    <w:tmpl w:val="F3E8C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F6FB7"/>
    <w:multiLevelType w:val="hybridMultilevel"/>
    <w:tmpl w:val="F89AB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8335D"/>
    <w:multiLevelType w:val="hybridMultilevel"/>
    <w:tmpl w:val="58901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E2A"/>
    <w:multiLevelType w:val="hybridMultilevel"/>
    <w:tmpl w:val="D300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A1"/>
    <w:rsid w:val="00011D5D"/>
    <w:rsid w:val="00021360"/>
    <w:rsid w:val="00042577"/>
    <w:rsid w:val="00042B0B"/>
    <w:rsid w:val="00070CB3"/>
    <w:rsid w:val="0008452D"/>
    <w:rsid w:val="00095BCB"/>
    <w:rsid w:val="000A3023"/>
    <w:rsid w:val="000A39DC"/>
    <w:rsid w:val="000A6545"/>
    <w:rsid w:val="000B6F4A"/>
    <w:rsid w:val="000D0D35"/>
    <w:rsid w:val="000E0085"/>
    <w:rsid w:val="000E64E2"/>
    <w:rsid w:val="000F0A18"/>
    <w:rsid w:val="000F0EF8"/>
    <w:rsid w:val="00107C58"/>
    <w:rsid w:val="00133465"/>
    <w:rsid w:val="001417F1"/>
    <w:rsid w:val="001466AE"/>
    <w:rsid w:val="0014714A"/>
    <w:rsid w:val="0015098E"/>
    <w:rsid w:val="001724AD"/>
    <w:rsid w:val="001865B8"/>
    <w:rsid w:val="00186873"/>
    <w:rsid w:val="0018788D"/>
    <w:rsid w:val="00187C9A"/>
    <w:rsid w:val="00193F45"/>
    <w:rsid w:val="001D76BF"/>
    <w:rsid w:val="001E1319"/>
    <w:rsid w:val="001E3511"/>
    <w:rsid w:val="001F0C05"/>
    <w:rsid w:val="001F6C68"/>
    <w:rsid w:val="0021732C"/>
    <w:rsid w:val="00217538"/>
    <w:rsid w:val="002242C5"/>
    <w:rsid w:val="0023079B"/>
    <w:rsid w:val="00232752"/>
    <w:rsid w:val="002412F0"/>
    <w:rsid w:val="00243C8F"/>
    <w:rsid w:val="00254CC0"/>
    <w:rsid w:val="0025519A"/>
    <w:rsid w:val="00276D47"/>
    <w:rsid w:val="002A7CE0"/>
    <w:rsid w:val="002B7F23"/>
    <w:rsid w:val="002D431B"/>
    <w:rsid w:val="002E44D3"/>
    <w:rsid w:val="003032EA"/>
    <w:rsid w:val="00340786"/>
    <w:rsid w:val="0035488D"/>
    <w:rsid w:val="00362070"/>
    <w:rsid w:val="00371452"/>
    <w:rsid w:val="00380C30"/>
    <w:rsid w:val="003C7545"/>
    <w:rsid w:val="003D5E33"/>
    <w:rsid w:val="003F05F5"/>
    <w:rsid w:val="003F6B02"/>
    <w:rsid w:val="004203B3"/>
    <w:rsid w:val="00421721"/>
    <w:rsid w:val="00422284"/>
    <w:rsid w:val="00434461"/>
    <w:rsid w:val="004671BC"/>
    <w:rsid w:val="00480837"/>
    <w:rsid w:val="00486B9E"/>
    <w:rsid w:val="004A06CA"/>
    <w:rsid w:val="004A0B97"/>
    <w:rsid w:val="004A1BE3"/>
    <w:rsid w:val="00502513"/>
    <w:rsid w:val="00511E22"/>
    <w:rsid w:val="00521B3F"/>
    <w:rsid w:val="0054046F"/>
    <w:rsid w:val="00541952"/>
    <w:rsid w:val="00562098"/>
    <w:rsid w:val="00580D0E"/>
    <w:rsid w:val="00580F80"/>
    <w:rsid w:val="005A1A66"/>
    <w:rsid w:val="005A48B8"/>
    <w:rsid w:val="005B56BB"/>
    <w:rsid w:val="005D234D"/>
    <w:rsid w:val="005D2BF6"/>
    <w:rsid w:val="005E0A82"/>
    <w:rsid w:val="00611386"/>
    <w:rsid w:val="006250E1"/>
    <w:rsid w:val="0063117F"/>
    <w:rsid w:val="00643D15"/>
    <w:rsid w:val="00653982"/>
    <w:rsid w:val="00662576"/>
    <w:rsid w:val="00670B8A"/>
    <w:rsid w:val="00680422"/>
    <w:rsid w:val="006919BE"/>
    <w:rsid w:val="006923B3"/>
    <w:rsid w:val="006A7BA7"/>
    <w:rsid w:val="006B0112"/>
    <w:rsid w:val="006B3DA9"/>
    <w:rsid w:val="006C37C1"/>
    <w:rsid w:val="006F6A6D"/>
    <w:rsid w:val="00704147"/>
    <w:rsid w:val="00726600"/>
    <w:rsid w:val="0073203F"/>
    <w:rsid w:val="00732A0D"/>
    <w:rsid w:val="00732DCD"/>
    <w:rsid w:val="00733735"/>
    <w:rsid w:val="007346DE"/>
    <w:rsid w:val="00735676"/>
    <w:rsid w:val="0075785A"/>
    <w:rsid w:val="00764031"/>
    <w:rsid w:val="007668DF"/>
    <w:rsid w:val="007930AB"/>
    <w:rsid w:val="007E318D"/>
    <w:rsid w:val="007F3617"/>
    <w:rsid w:val="00820FA7"/>
    <w:rsid w:val="0083325D"/>
    <w:rsid w:val="00874D53"/>
    <w:rsid w:val="00895F92"/>
    <w:rsid w:val="008B72DE"/>
    <w:rsid w:val="008D1F71"/>
    <w:rsid w:val="008D398E"/>
    <w:rsid w:val="008E0630"/>
    <w:rsid w:val="008E1B78"/>
    <w:rsid w:val="008E406E"/>
    <w:rsid w:val="008F02B8"/>
    <w:rsid w:val="008F2BCA"/>
    <w:rsid w:val="0091009F"/>
    <w:rsid w:val="00921C31"/>
    <w:rsid w:val="00972AA5"/>
    <w:rsid w:val="00982B71"/>
    <w:rsid w:val="00983CD3"/>
    <w:rsid w:val="00987BC9"/>
    <w:rsid w:val="0099441A"/>
    <w:rsid w:val="009A0FAE"/>
    <w:rsid w:val="009A4E10"/>
    <w:rsid w:val="009B0458"/>
    <w:rsid w:val="009B27F3"/>
    <w:rsid w:val="009B5602"/>
    <w:rsid w:val="009C1B3B"/>
    <w:rsid w:val="009D05B1"/>
    <w:rsid w:val="009D7A4D"/>
    <w:rsid w:val="009E1DB5"/>
    <w:rsid w:val="009F0EF4"/>
    <w:rsid w:val="009F487E"/>
    <w:rsid w:val="00A25465"/>
    <w:rsid w:val="00A338D1"/>
    <w:rsid w:val="00A354AB"/>
    <w:rsid w:val="00A36ED7"/>
    <w:rsid w:val="00A65222"/>
    <w:rsid w:val="00A779B6"/>
    <w:rsid w:val="00A81A3E"/>
    <w:rsid w:val="00A84882"/>
    <w:rsid w:val="00A94268"/>
    <w:rsid w:val="00AA12EC"/>
    <w:rsid w:val="00AA1EFC"/>
    <w:rsid w:val="00AB6099"/>
    <w:rsid w:val="00AD4940"/>
    <w:rsid w:val="00AE3E1A"/>
    <w:rsid w:val="00AF1D8F"/>
    <w:rsid w:val="00B05775"/>
    <w:rsid w:val="00B169DD"/>
    <w:rsid w:val="00B23DE7"/>
    <w:rsid w:val="00B27BA0"/>
    <w:rsid w:val="00B30017"/>
    <w:rsid w:val="00B34079"/>
    <w:rsid w:val="00B45E80"/>
    <w:rsid w:val="00B4667A"/>
    <w:rsid w:val="00B73A3F"/>
    <w:rsid w:val="00B8364F"/>
    <w:rsid w:val="00B845ED"/>
    <w:rsid w:val="00B90F94"/>
    <w:rsid w:val="00B930AD"/>
    <w:rsid w:val="00B95AEB"/>
    <w:rsid w:val="00BA562C"/>
    <w:rsid w:val="00BB107F"/>
    <w:rsid w:val="00BB7D4D"/>
    <w:rsid w:val="00BD58B7"/>
    <w:rsid w:val="00BD7C11"/>
    <w:rsid w:val="00C047D1"/>
    <w:rsid w:val="00C3294B"/>
    <w:rsid w:val="00C63390"/>
    <w:rsid w:val="00C65032"/>
    <w:rsid w:val="00C76B59"/>
    <w:rsid w:val="00C87265"/>
    <w:rsid w:val="00C87F6A"/>
    <w:rsid w:val="00CB469D"/>
    <w:rsid w:val="00CF79FC"/>
    <w:rsid w:val="00D22CD8"/>
    <w:rsid w:val="00D3711B"/>
    <w:rsid w:val="00D94EE8"/>
    <w:rsid w:val="00D9781A"/>
    <w:rsid w:val="00DA4651"/>
    <w:rsid w:val="00DB001D"/>
    <w:rsid w:val="00DC0606"/>
    <w:rsid w:val="00DC19BF"/>
    <w:rsid w:val="00DD2DB1"/>
    <w:rsid w:val="00DD7C02"/>
    <w:rsid w:val="00DE7B47"/>
    <w:rsid w:val="00E25FCE"/>
    <w:rsid w:val="00E2770C"/>
    <w:rsid w:val="00E34AED"/>
    <w:rsid w:val="00E41041"/>
    <w:rsid w:val="00E4731D"/>
    <w:rsid w:val="00E6031F"/>
    <w:rsid w:val="00E61AFE"/>
    <w:rsid w:val="00E62DC3"/>
    <w:rsid w:val="00E664D9"/>
    <w:rsid w:val="00E93418"/>
    <w:rsid w:val="00EA5E33"/>
    <w:rsid w:val="00ED35B1"/>
    <w:rsid w:val="00F234BE"/>
    <w:rsid w:val="00F66A1F"/>
    <w:rsid w:val="00F850A1"/>
    <w:rsid w:val="00F9131C"/>
    <w:rsid w:val="00FA4A11"/>
    <w:rsid w:val="00FA608F"/>
    <w:rsid w:val="00FB4769"/>
    <w:rsid w:val="00FB482F"/>
    <w:rsid w:val="00FC1C1A"/>
    <w:rsid w:val="00FC321E"/>
    <w:rsid w:val="00FC6389"/>
    <w:rsid w:val="00F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D4923"/>
  <w15:docId w15:val="{B55F3B12-56AA-4520-80A4-39EB586A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0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40786"/>
    <w:pPr>
      <w:spacing w:after="0" w:line="240" w:lineRule="auto"/>
    </w:pPr>
  </w:style>
  <w:style w:type="paragraph" w:customStyle="1" w:styleId="Default">
    <w:name w:val="Default"/>
    <w:rsid w:val="00DC060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F2DDB-CE12-46FA-B359-EAFAC9C0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1680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</dc:creator>
  <cp:lastModifiedBy>Aneta Walendziuk</cp:lastModifiedBy>
  <cp:revision>2</cp:revision>
  <cp:lastPrinted>2018-12-18T11:57:00Z</cp:lastPrinted>
  <dcterms:created xsi:type="dcterms:W3CDTF">2026-01-22T09:52:00Z</dcterms:created>
  <dcterms:modified xsi:type="dcterms:W3CDTF">2026-01-22T09:52:00Z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83f985d8f0ba4fdaa5e28797942d031c7fed31e010f567afa26a6fb3f1a6999b</vt:lpwstr>
  </property>
</Properties>
</file>