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ambria" w:cs="Cambria" w:eastAsia="Cambria" w:hAnsi="Cambria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b w:val="1"/>
          <w:sz w:val="34"/>
          <w:szCs w:val="34"/>
          <w:rtl w:val="0"/>
        </w:rPr>
        <w:t xml:space="preserve">1. Hotel Ibis Styles</w:t>
      </w: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 </w:t>
        <w:br w:type="textWrapping"/>
        <w:t xml:space="preserve">(</w:t>
      </w: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https://ibisstylesbialystok.pl/</w:t>
      </w: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)</w:t>
        <w:br w:type="textWrapping"/>
      </w:r>
    </w:p>
    <w:p w:rsidR="00000000" w:rsidDel="00000000" w:rsidP="00000000" w:rsidRDefault="00000000" w:rsidRPr="00000000" w14:paraId="00000002">
      <w:pPr>
        <w:rPr>
          <w:rFonts w:ascii="Cambria" w:cs="Cambria" w:eastAsia="Cambria" w:hAnsi="Cambria"/>
          <w:color w:val="262626"/>
          <w:sz w:val="28"/>
          <w:szCs w:val="28"/>
          <w:highlight w:val="white"/>
        </w:rPr>
      </w:pPr>
      <w:r w:rsidDel="00000000" w:rsidR="00000000" w:rsidRPr="00000000">
        <w:rPr>
          <w:rFonts w:ascii="Cambria" w:cs="Cambria" w:eastAsia="Cambria" w:hAnsi="Cambria"/>
          <w:color w:val="262626"/>
          <w:sz w:val="28"/>
          <w:szCs w:val="28"/>
          <w:highlight w:val="white"/>
          <w:rtl w:val="0"/>
        </w:rPr>
        <w:t xml:space="preserve">Aleja Józefa Piłsudskiego 25</w:t>
      </w:r>
    </w:p>
    <w:p w:rsidR="00000000" w:rsidDel="00000000" w:rsidP="00000000" w:rsidRDefault="00000000" w:rsidRPr="00000000" w14:paraId="00000003">
      <w:pPr>
        <w:rPr>
          <w:rFonts w:ascii="Cambria" w:cs="Cambria" w:eastAsia="Cambria" w:hAnsi="Cambria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color w:val="262626"/>
          <w:sz w:val="28"/>
          <w:szCs w:val="28"/>
          <w:highlight w:val="white"/>
          <w:rtl w:val="0"/>
        </w:rPr>
        <w:br w:type="textWrapping"/>
      </w: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br w:type="textWrapping"/>
        <w:t xml:space="preserve">Odległość od Instytutu Studiów Kulturowych UwB:</w:t>
        <w:br w:type="textWrapping"/>
        <w:t xml:space="preserve">• samochodem - 9 minut</w:t>
        <w:br w:type="textWrapping"/>
        <w:t xml:space="preserve">• pieszo - 40 minut</w:t>
        <w:br w:type="textWrapping"/>
        <w:t xml:space="preserve">• komunikacją miejską (linie: 3, 16) - 13 minut</w:t>
      </w:r>
    </w:p>
    <w:p w:rsidR="00000000" w:rsidDel="00000000" w:rsidP="00000000" w:rsidRDefault="00000000" w:rsidRPr="00000000" w14:paraId="00000004">
      <w:pPr>
        <w:rPr>
          <w:rFonts w:ascii="Cambria" w:cs="Cambria" w:eastAsia="Cambria" w:hAnsi="Cambr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Cambria" w:cs="Cambria" w:eastAsia="Cambria" w:hAnsi="Cambr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4414838" cy="4833589"/>
            <wp:effectExtent b="25400" l="25400" r="25400" t="254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4838" cy="4833589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Cambria" w:cs="Cambria" w:eastAsia="Cambria" w:hAnsi="Cambria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b w:val="1"/>
          <w:sz w:val="34"/>
          <w:szCs w:val="34"/>
          <w:rtl w:val="0"/>
        </w:rPr>
        <w:t xml:space="preserve">2. Villa Nova</w:t>
      </w:r>
      <w:r w:rsidDel="00000000" w:rsidR="00000000" w:rsidRPr="00000000">
        <w:rPr>
          <w:rFonts w:ascii="Cambria" w:cs="Cambria" w:eastAsia="Cambria" w:hAnsi="Cambria"/>
          <w:sz w:val="34"/>
          <w:szCs w:val="34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br w:type="textWrapping"/>
        <w:t xml:space="preserve">(</w:t>
      </w: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http://villa-nova.com.pl</w:t>
      </w: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)</w:t>
        <w:br w:type="textWrapping"/>
      </w:r>
    </w:p>
    <w:p w:rsidR="00000000" w:rsidDel="00000000" w:rsidP="00000000" w:rsidRDefault="00000000" w:rsidRPr="00000000" w14:paraId="00000009">
      <w:pPr>
        <w:rPr>
          <w:rFonts w:ascii="Cambria" w:cs="Cambria" w:eastAsia="Cambria" w:hAnsi="Cambria"/>
          <w:color w:val="202124"/>
          <w:sz w:val="28"/>
          <w:szCs w:val="28"/>
          <w:highlight w:val="white"/>
        </w:rPr>
      </w:pP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ul. </w:t>
      </w:r>
      <w:r w:rsidDel="00000000" w:rsidR="00000000" w:rsidRPr="00000000">
        <w:rPr>
          <w:rFonts w:ascii="Cambria" w:cs="Cambria" w:eastAsia="Cambria" w:hAnsi="Cambria"/>
          <w:color w:val="202124"/>
          <w:sz w:val="28"/>
          <w:szCs w:val="28"/>
          <w:highlight w:val="white"/>
          <w:rtl w:val="0"/>
        </w:rPr>
        <w:t xml:space="preserve">Kawaleryjska 52</w:t>
      </w:r>
    </w:p>
    <w:p w:rsidR="00000000" w:rsidDel="00000000" w:rsidP="00000000" w:rsidRDefault="00000000" w:rsidRPr="00000000" w14:paraId="0000000A">
      <w:pPr>
        <w:rPr>
          <w:color w:val="20212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color w:val="20212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ambria" w:cs="Cambria" w:eastAsia="Cambria" w:hAnsi="Cambria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Odległość od Instytutu Studiów Kulturowych UwB:</w:t>
        <w:br w:type="textWrapping"/>
        <w:t xml:space="preserve">• samochodem - 3 minuty</w:t>
        <w:br w:type="textWrapping"/>
        <w:t xml:space="preserve">• pieszo - 18 minut</w:t>
        <w:br w:type="textWrapping"/>
        <w:t xml:space="preserve">• komunikacją miejską (linie: 3, 10) - 4 minuty</w:t>
      </w:r>
    </w:p>
    <w:p w:rsidR="00000000" w:rsidDel="00000000" w:rsidP="00000000" w:rsidRDefault="00000000" w:rsidRPr="00000000" w14:paraId="0000000D">
      <w:pPr>
        <w:rPr>
          <w:rFonts w:ascii="Cambria" w:cs="Cambria" w:eastAsia="Cambria" w:hAnsi="Cambr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ambria" w:cs="Cambria" w:eastAsia="Cambria" w:hAnsi="Cambr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ambria" w:cs="Cambria" w:eastAsia="Cambria" w:hAnsi="Cambria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sz w:val="28"/>
          <w:szCs w:val="28"/>
        </w:rPr>
        <w:drawing>
          <wp:inline distB="114300" distT="114300" distL="114300" distR="114300">
            <wp:extent cx="4295726" cy="4482925"/>
            <wp:effectExtent b="25400" l="25400" r="25400" t="254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95726" cy="4482925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ambria" w:cs="Cambria" w:eastAsia="Cambria" w:hAnsi="Cambr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Cambria" w:cs="Cambria" w:eastAsia="Cambria" w:hAnsi="Cambria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b w:val="1"/>
          <w:sz w:val="34"/>
          <w:szCs w:val="34"/>
          <w:rtl w:val="0"/>
        </w:rPr>
        <w:t xml:space="preserve">3. Hotel Aristo</w:t>
      </w: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rtl w:val="0"/>
        </w:rPr>
        <w:br w:type="textWrapping"/>
      </w: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(https://www.aristohotel.pl/pl) </w:t>
        <w:br w:type="textWrapping"/>
      </w:r>
    </w:p>
    <w:p w:rsidR="00000000" w:rsidDel="00000000" w:rsidP="00000000" w:rsidRDefault="00000000" w:rsidRPr="00000000" w14:paraId="00000012">
      <w:pPr>
        <w:rPr>
          <w:rFonts w:ascii="Cambria" w:cs="Cambria" w:eastAsia="Cambria" w:hAnsi="Cambria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ul. </w:t>
      </w:r>
      <w:r w:rsidDel="00000000" w:rsidR="00000000" w:rsidRPr="00000000">
        <w:rPr>
          <w:rFonts w:ascii="Cambria" w:cs="Cambria" w:eastAsia="Cambria" w:hAnsi="Cambria"/>
          <w:sz w:val="28"/>
          <w:szCs w:val="28"/>
          <w:highlight w:val="white"/>
          <w:rtl w:val="0"/>
        </w:rPr>
        <w:t xml:space="preserve">Jana Kilińskiego 15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Cambria" w:cs="Cambria" w:eastAsia="Cambria" w:hAnsi="Cambr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Cambria" w:cs="Cambria" w:eastAsia="Cambria" w:hAnsi="Cambr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Cambria" w:cs="Cambria" w:eastAsia="Cambria" w:hAnsi="Cambria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Odległość od Instytutu Studiów Kulturowych UwB:</w:t>
        <w:br w:type="textWrapping"/>
        <w:t xml:space="preserve">• samochodem - 8 minut</w:t>
        <w:br w:type="textWrapping"/>
        <w:t xml:space="preserve">• pieszo - 34 minuty</w:t>
      </w:r>
      <w:r w:rsidDel="00000000" w:rsidR="00000000" w:rsidRPr="00000000">
        <w:rPr>
          <w:rFonts w:ascii="Cambria" w:cs="Cambria" w:eastAsia="Cambria" w:hAnsi="Cambria"/>
          <w:color w:val="ff0000"/>
          <w:sz w:val="28"/>
          <w:szCs w:val="28"/>
          <w:rtl w:val="0"/>
        </w:rPr>
        <w:br w:type="textWrapping"/>
      </w: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• komunikacją miejską (linia 3, 16) - 10 minut</w:t>
      </w:r>
    </w:p>
    <w:p w:rsidR="00000000" w:rsidDel="00000000" w:rsidP="00000000" w:rsidRDefault="00000000" w:rsidRPr="00000000" w14:paraId="00000016">
      <w:pPr>
        <w:rPr>
          <w:rFonts w:ascii="Cambria" w:cs="Cambria" w:eastAsia="Cambria" w:hAnsi="Cambr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Cambria" w:cs="Cambria" w:eastAsia="Cambria" w:hAnsi="Cambria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sz w:val="28"/>
          <w:szCs w:val="28"/>
        </w:rPr>
        <w:drawing>
          <wp:inline distB="114300" distT="114300" distL="114300" distR="114300">
            <wp:extent cx="4143116" cy="4353938"/>
            <wp:effectExtent b="25400" l="25400" r="25400" t="2540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43116" cy="4353938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Cambria" w:cs="Cambria" w:eastAsia="Cambria" w:hAnsi="Cambr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Cambria" w:cs="Cambria" w:eastAsia="Cambria" w:hAnsi="Cambr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ambria" w:cs="Cambria" w:eastAsia="Cambria" w:hAnsi="Cambr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Cambria" w:cs="Cambria" w:eastAsia="Cambria" w:hAnsi="Cambria"/>
          <w:b w:val="1"/>
          <w:color w:val="202124"/>
          <w:sz w:val="34"/>
          <w:szCs w:val="3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Cambria" w:cs="Cambria" w:eastAsia="Cambria" w:hAnsi="Cambria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b w:val="1"/>
          <w:color w:val="202124"/>
          <w:sz w:val="34"/>
          <w:szCs w:val="34"/>
          <w:highlight w:val="white"/>
          <w:rtl w:val="0"/>
        </w:rPr>
        <w:t xml:space="preserve">4.</w:t>
      </w:r>
      <w:r w:rsidDel="00000000" w:rsidR="00000000" w:rsidRPr="00000000">
        <w:rPr>
          <w:b w:val="1"/>
          <w:color w:val="202124"/>
          <w:sz w:val="34"/>
          <w:szCs w:val="34"/>
          <w:highlight w:val="white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1"/>
          <w:sz w:val="34"/>
          <w:szCs w:val="34"/>
          <w:rtl w:val="0"/>
        </w:rPr>
        <w:t xml:space="preserve">Hotel Mercure</w:t>
      </w: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rtl w:val="0"/>
        </w:rPr>
        <w:br w:type="textWrapping"/>
      </w: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(</w:t>
      </w: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https://mercurebialystok.pl</w:t>
      </w: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)</w:t>
        <w:br w:type="textWrapping"/>
      </w:r>
    </w:p>
    <w:p w:rsidR="00000000" w:rsidDel="00000000" w:rsidP="00000000" w:rsidRDefault="00000000" w:rsidRPr="00000000" w14:paraId="0000001D">
      <w:pPr>
        <w:rPr>
          <w:rFonts w:ascii="Cambria" w:cs="Cambria" w:eastAsia="Cambria" w:hAnsi="Cambria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ul. Hetmańska 46</w:t>
      </w:r>
    </w:p>
    <w:p w:rsidR="00000000" w:rsidDel="00000000" w:rsidP="00000000" w:rsidRDefault="00000000" w:rsidRPr="00000000" w14:paraId="0000001E">
      <w:pPr>
        <w:rPr>
          <w:rFonts w:ascii="Cambria" w:cs="Cambria" w:eastAsia="Cambria" w:hAnsi="Cambr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Cambria" w:cs="Cambria" w:eastAsia="Cambria" w:hAnsi="Cambr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Cambria" w:cs="Cambria" w:eastAsia="Cambria" w:hAnsi="Cambria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Odległość od Instytutu Studiów Kulturowych UwB:</w:t>
        <w:br w:type="textWrapping"/>
        <w:t xml:space="preserve">• samochodem - 9 minut</w:t>
        <w:br w:type="textWrapping"/>
        <w:t xml:space="preserve">• pieszo - 56 minut</w:t>
        <w:br w:type="textWrapping"/>
        <w:t xml:space="preserve">• komunikacją miejską (linia 11) - 13 minut</w:t>
      </w:r>
    </w:p>
    <w:p w:rsidR="00000000" w:rsidDel="00000000" w:rsidP="00000000" w:rsidRDefault="00000000" w:rsidRPr="00000000" w14:paraId="00000021">
      <w:pPr>
        <w:rPr>
          <w:rFonts w:ascii="Cambria" w:cs="Cambria" w:eastAsia="Cambria" w:hAnsi="Cambr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Cambria" w:cs="Cambria" w:eastAsia="Cambria" w:hAnsi="Cambr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Cambria" w:cs="Cambria" w:eastAsia="Cambria" w:hAnsi="Cambria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sz w:val="28"/>
          <w:szCs w:val="28"/>
        </w:rPr>
        <w:drawing>
          <wp:inline distB="114300" distT="114300" distL="114300" distR="114300">
            <wp:extent cx="4761838" cy="4030088"/>
            <wp:effectExtent b="25400" l="25400" r="25400" t="2540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1838" cy="4030088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Cambria" w:cs="Cambria" w:eastAsia="Cambria" w:hAnsi="Cambria"/>
          <w:b w:val="1"/>
          <w:color w:val="202124"/>
          <w:sz w:val="34"/>
          <w:szCs w:val="3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Cambria" w:cs="Cambria" w:eastAsia="Cambria" w:hAnsi="Cambria"/>
          <w:color w:val="202124"/>
          <w:sz w:val="28"/>
          <w:szCs w:val="28"/>
          <w:highlight w:val="white"/>
        </w:rPr>
      </w:pPr>
      <w:r w:rsidDel="00000000" w:rsidR="00000000" w:rsidRPr="00000000">
        <w:rPr>
          <w:rFonts w:ascii="Cambria" w:cs="Cambria" w:eastAsia="Cambria" w:hAnsi="Cambria"/>
          <w:b w:val="1"/>
          <w:color w:val="202124"/>
          <w:sz w:val="34"/>
          <w:szCs w:val="34"/>
          <w:highlight w:val="white"/>
          <w:rtl w:val="0"/>
        </w:rPr>
        <w:t xml:space="preserve">5. Kamienica Zamenhofa</w:t>
      </w:r>
      <w:r w:rsidDel="00000000" w:rsidR="00000000" w:rsidRPr="00000000">
        <w:rPr>
          <w:rFonts w:ascii="Cambria" w:cs="Cambria" w:eastAsia="Cambria" w:hAnsi="Cambria"/>
          <w:color w:val="202124"/>
          <w:sz w:val="34"/>
          <w:szCs w:val="34"/>
          <w:highlight w:val="white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color w:val="202124"/>
          <w:sz w:val="28"/>
          <w:szCs w:val="28"/>
          <w:highlight w:val="white"/>
          <w:rtl w:val="0"/>
        </w:rPr>
        <w:br w:type="textWrapping"/>
        <w:t xml:space="preserve">(</w:t>
      </w:r>
      <w:r w:rsidDel="00000000" w:rsidR="00000000" w:rsidRPr="00000000">
        <w:rPr>
          <w:rFonts w:ascii="Cambria" w:cs="Cambria" w:eastAsia="Cambria" w:hAnsi="Cambria"/>
          <w:color w:val="202124"/>
          <w:sz w:val="28"/>
          <w:szCs w:val="28"/>
          <w:highlight w:val="white"/>
          <w:rtl w:val="0"/>
        </w:rPr>
        <w:t xml:space="preserve">https://zamenhofa.eu</w:t>
      </w:r>
      <w:r w:rsidDel="00000000" w:rsidR="00000000" w:rsidRPr="00000000">
        <w:rPr>
          <w:rFonts w:ascii="Cambria" w:cs="Cambria" w:eastAsia="Cambria" w:hAnsi="Cambria"/>
          <w:color w:val="202124"/>
          <w:sz w:val="28"/>
          <w:szCs w:val="28"/>
          <w:highlight w:val="white"/>
          <w:rtl w:val="0"/>
        </w:rPr>
        <w:t xml:space="preserve">)</w:t>
      </w:r>
    </w:p>
    <w:p w:rsidR="00000000" w:rsidDel="00000000" w:rsidP="00000000" w:rsidRDefault="00000000" w:rsidRPr="00000000" w14:paraId="00000026">
      <w:pPr>
        <w:rPr>
          <w:rFonts w:ascii="Cambria" w:cs="Cambria" w:eastAsia="Cambria" w:hAnsi="Cambria"/>
          <w:color w:val="20212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Cambria" w:cs="Cambria" w:eastAsia="Cambria" w:hAnsi="Cambria"/>
          <w:color w:val="202124"/>
          <w:sz w:val="28"/>
          <w:szCs w:val="28"/>
          <w:highlight w:val="white"/>
        </w:rPr>
      </w:pPr>
      <w:r w:rsidDel="00000000" w:rsidR="00000000" w:rsidRPr="00000000">
        <w:rPr>
          <w:rFonts w:ascii="Cambria" w:cs="Cambria" w:eastAsia="Cambria" w:hAnsi="Cambria"/>
          <w:color w:val="202124"/>
          <w:sz w:val="28"/>
          <w:szCs w:val="28"/>
          <w:highlight w:val="white"/>
          <w:rtl w:val="0"/>
        </w:rPr>
        <w:t xml:space="preserve">ul. Ludwika Zamenhofa 29</w:t>
      </w:r>
    </w:p>
    <w:p w:rsidR="00000000" w:rsidDel="00000000" w:rsidP="00000000" w:rsidRDefault="00000000" w:rsidRPr="00000000" w14:paraId="00000028">
      <w:pPr>
        <w:rPr>
          <w:rFonts w:ascii="Cambria" w:cs="Cambria" w:eastAsia="Cambria" w:hAnsi="Cambria"/>
          <w:color w:val="20212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Cambria" w:cs="Cambria" w:eastAsia="Cambria" w:hAnsi="Cambria"/>
          <w:color w:val="20212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Cambria" w:cs="Cambria" w:eastAsia="Cambria" w:hAnsi="Cambria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sz w:val="28"/>
          <w:szCs w:val="28"/>
          <w:rtl w:val="0"/>
        </w:rPr>
        <w:t xml:space="preserve">Odległość od Instytutu Studiów Kulturowych UwB:</w:t>
        <w:br w:type="textWrapping"/>
        <w:t xml:space="preserve">• samochodem - 8 minut</w:t>
        <w:br w:type="textWrapping"/>
        <w:t xml:space="preserve">• pieszo - 38 minut</w:t>
        <w:br w:type="textWrapping"/>
        <w:t xml:space="preserve">• komunikacją miejską (linie: 3, 16) - 10 minut</w:t>
      </w:r>
    </w:p>
    <w:p w:rsidR="00000000" w:rsidDel="00000000" w:rsidP="00000000" w:rsidRDefault="00000000" w:rsidRPr="00000000" w14:paraId="0000002B">
      <w:pPr>
        <w:rPr>
          <w:rFonts w:ascii="Cambria" w:cs="Cambria" w:eastAsia="Cambria" w:hAnsi="Cambr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</w:rPr>
        <w:drawing>
          <wp:inline distB="114300" distT="114300" distL="114300" distR="114300">
            <wp:extent cx="4241108" cy="4940293"/>
            <wp:effectExtent b="25400" l="25400" r="25400" t="2540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41108" cy="4940293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mbr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